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7123" w14:textId="77777777" w:rsidR="00EB224D" w:rsidRPr="0002092D" w:rsidRDefault="00EB224D" w:rsidP="00EB224D">
      <w:pPr>
        <w:pStyle w:val="renderubrik"/>
      </w:pPr>
      <w:bookmarkStart w:id="0" w:name="start"/>
      <w:bookmarkEnd w:id="0"/>
      <w:r w:rsidRPr="0002092D">
        <w:t xml:space="preserve">Riskklassning av förorenade områden (MIFO-inventering) </w:t>
      </w:r>
      <w:r w:rsidR="00CD1BDD">
        <w:t xml:space="preserve"> </w:t>
      </w:r>
      <w:r w:rsidRPr="0002092D">
        <w:t>– fastighet</w:t>
      </w:r>
      <w:r w:rsidR="00D1137E">
        <w:t>en</w:t>
      </w:r>
      <w:r w:rsidR="0002092D" w:rsidRPr="0002092D">
        <w:t xml:space="preserve"> </w:t>
      </w:r>
      <w:r w:rsidR="003A0E0A" w:rsidRPr="00D71FEC">
        <w:t>xx</w:t>
      </w:r>
      <w:r w:rsidR="00CE23B4" w:rsidRPr="00D71FEC">
        <w:t xml:space="preserve"> </w:t>
      </w:r>
      <w:r w:rsidR="003A0E0A" w:rsidRPr="00D71FEC">
        <w:t>1:1</w:t>
      </w:r>
      <w:r w:rsidR="00CE23B4" w:rsidRPr="00D71FEC">
        <w:t xml:space="preserve">, </w:t>
      </w:r>
      <w:r w:rsidR="003A0E0A" w:rsidRPr="00D71FEC">
        <w:t>xx</w:t>
      </w:r>
      <w:r w:rsidR="00CD1BDD">
        <w:t xml:space="preserve"> kommun</w:t>
      </w:r>
    </w:p>
    <w:p w14:paraId="16513644" w14:textId="77777777" w:rsidR="00EB224D" w:rsidRPr="0002092D" w:rsidRDefault="00EB224D" w:rsidP="00EB224D"/>
    <w:p w14:paraId="449B8D6B" w14:textId="77777777" w:rsidR="00EB224D" w:rsidRPr="0002092D" w:rsidRDefault="003A0E0A" w:rsidP="00EB224D">
      <w:r>
        <w:t>Kommunens</w:t>
      </w:r>
      <w:r w:rsidR="003D1A22" w:rsidRPr="0002092D">
        <w:t xml:space="preserve"> bedömning är att rubricerad fastighet</w:t>
      </w:r>
      <w:r w:rsidR="00EB224D" w:rsidRPr="0002092D">
        <w:t xml:space="preserve"> för närva</w:t>
      </w:r>
      <w:r w:rsidR="003D1A22" w:rsidRPr="0002092D">
        <w:t xml:space="preserve">rande ska placeras i riskklass </w:t>
      </w:r>
      <w:r w:rsidR="00D1137E">
        <w:t>x</w:t>
      </w:r>
      <w:r w:rsidR="004840CD" w:rsidRPr="0002092D">
        <w:t xml:space="preserve">, </w:t>
      </w:r>
      <w:r w:rsidR="00D1137E">
        <w:t>xx</w:t>
      </w:r>
      <w:r w:rsidR="003D1A22" w:rsidRPr="0002092D">
        <w:t xml:space="preserve"> risk.</w:t>
      </w:r>
    </w:p>
    <w:p w14:paraId="1E8D1CFC" w14:textId="77777777" w:rsidR="00EB224D" w:rsidRPr="0002092D" w:rsidRDefault="00EB224D" w:rsidP="00EB224D">
      <w:pPr>
        <w:rPr>
          <w:color w:val="FF0000"/>
        </w:rPr>
      </w:pPr>
    </w:p>
    <w:p w14:paraId="269DC498" w14:textId="77777777" w:rsidR="00EB224D" w:rsidRPr="0002092D" w:rsidRDefault="00EB224D" w:rsidP="00EB224D">
      <w:pPr>
        <w:rPr>
          <w:b/>
        </w:rPr>
      </w:pPr>
      <w:r w:rsidRPr="0002092D">
        <w:rPr>
          <w:b/>
        </w:rPr>
        <w:t>Redogörelse för ärendet</w:t>
      </w:r>
    </w:p>
    <w:p w14:paraId="0D8BB4EB" w14:textId="77777777" w:rsidR="00EB224D" w:rsidRPr="0002092D" w:rsidRDefault="003A0E0A" w:rsidP="00EB224D">
      <w:r>
        <w:t>Kommunen</w:t>
      </w:r>
      <w:r w:rsidR="00EB224D" w:rsidRPr="0002092D">
        <w:t xml:space="preserve"> har i ett föreläggande daterat 20</w:t>
      </w:r>
      <w:r w:rsidR="00423CC7">
        <w:t>xx</w:t>
      </w:r>
      <w:r w:rsidR="00EB224D" w:rsidRPr="0002092D">
        <w:t>-</w:t>
      </w:r>
      <w:r>
        <w:t>xx</w:t>
      </w:r>
      <w:r w:rsidR="00EB224D" w:rsidRPr="0002092D">
        <w:t>-</w:t>
      </w:r>
      <w:r>
        <w:t>xx</w:t>
      </w:r>
      <w:r w:rsidR="00EB224D" w:rsidRPr="0002092D">
        <w:t xml:space="preserve"> förelagt er att inkomma med en inventering </w:t>
      </w:r>
      <w:r w:rsidR="003D1A22" w:rsidRPr="0002092D">
        <w:t>och</w:t>
      </w:r>
      <w:r w:rsidR="00F4273C">
        <w:t xml:space="preserve"> möjlighet till att lämna förslag på riskklass</w:t>
      </w:r>
      <w:r w:rsidR="003D1A22" w:rsidRPr="0002092D">
        <w:t xml:space="preserve"> av rubricerad fastighet</w:t>
      </w:r>
      <w:r w:rsidR="00EB224D" w:rsidRPr="0002092D">
        <w:t xml:space="preserve">. </w:t>
      </w:r>
      <w:r>
        <w:t>Inventering av förorenade områden är ett nationellt arbete för att kunna prioritera resurser till de mest förorenade områdena</w:t>
      </w:r>
      <w:r w:rsidR="00EB224D" w:rsidRPr="0002092D">
        <w:t>.</w:t>
      </w:r>
    </w:p>
    <w:p w14:paraId="43A8499A" w14:textId="77777777" w:rsidR="00EB224D" w:rsidRPr="0002092D" w:rsidRDefault="00EB224D" w:rsidP="00EB224D">
      <w:pPr>
        <w:rPr>
          <w:color w:val="FF0000"/>
        </w:rPr>
      </w:pPr>
    </w:p>
    <w:p w14:paraId="2A1C758F" w14:textId="77777777" w:rsidR="00C67A64" w:rsidRPr="0002092D" w:rsidRDefault="00C67A64" w:rsidP="00EB224D">
      <w:r w:rsidRPr="0002092D">
        <w:t xml:space="preserve">Ni har den </w:t>
      </w:r>
      <w:r w:rsidR="003A0E0A">
        <w:t>xx</w:t>
      </w:r>
      <w:r w:rsidR="00733FC5" w:rsidRPr="0002092D">
        <w:t xml:space="preserve"> </w:t>
      </w:r>
      <w:r w:rsidR="003A0E0A">
        <w:t>xx</w:t>
      </w:r>
      <w:r w:rsidRPr="0002092D">
        <w:t xml:space="preserve"> 20</w:t>
      </w:r>
      <w:r w:rsidR="00D6448B">
        <w:t>xx</w:t>
      </w:r>
      <w:r w:rsidRPr="0002092D">
        <w:t xml:space="preserve"> inkommit med if</w:t>
      </w:r>
      <w:r w:rsidR="003D1A22" w:rsidRPr="0002092D">
        <w:t>yll</w:t>
      </w:r>
      <w:r w:rsidR="00423CC7">
        <w:t>da</w:t>
      </w:r>
      <w:r w:rsidR="003D1A22" w:rsidRPr="0002092D">
        <w:t xml:space="preserve"> </w:t>
      </w:r>
      <w:r w:rsidR="00423CC7">
        <w:t>MIFO-blanketter</w:t>
      </w:r>
      <w:r w:rsidR="00423CC7" w:rsidRPr="0002092D">
        <w:t xml:space="preserve"> </w:t>
      </w:r>
      <w:r w:rsidR="003D1A22" w:rsidRPr="0002092D">
        <w:t>och bilagor.</w:t>
      </w:r>
    </w:p>
    <w:p w14:paraId="20D6B5E9" w14:textId="77777777" w:rsidR="00EB224D" w:rsidRPr="0002092D" w:rsidRDefault="00EB224D" w:rsidP="00EB224D">
      <w:pPr>
        <w:tabs>
          <w:tab w:val="left" w:pos="5245"/>
          <w:tab w:val="left" w:pos="7797"/>
        </w:tabs>
        <w:rPr>
          <w:color w:val="FF0000"/>
        </w:rPr>
      </w:pPr>
    </w:p>
    <w:p w14:paraId="680D5FA5" w14:textId="77777777" w:rsidR="005F6D61" w:rsidRPr="0002092D" w:rsidRDefault="00C67A64" w:rsidP="00EB224D">
      <w:pPr>
        <w:tabs>
          <w:tab w:val="left" w:pos="5245"/>
          <w:tab w:val="left" w:pos="7797"/>
        </w:tabs>
      </w:pPr>
      <w:r w:rsidRPr="0002092D">
        <w:t>Ni har utifrån inlämna</w:t>
      </w:r>
      <w:r w:rsidR="003D1A22" w:rsidRPr="0002092D">
        <w:t xml:space="preserve">de uppgifter bedömt att aktuell fastighet bör placeras i riskklass </w:t>
      </w:r>
      <w:r w:rsidR="003A0E0A">
        <w:t xml:space="preserve">x </w:t>
      </w:r>
      <w:r w:rsidRPr="0002092D">
        <w:t xml:space="preserve">i MIFO fas 1. MIFO fas 1 innebär att det är en orienterande studie baserad på uppgifter om verksamheten via exv. </w:t>
      </w:r>
      <w:r w:rsidR="003D1A22" w:rsidRPr="0002092D">
        <w:t xml:space="preserve">miljörapporter, </w:t>
      </w:r>
      <w:r w:rsidR="005F6D61" w:rsidRPr="0002092D">
        <w:t>arkiv, kartstudier och inter</w:t>
      </w:r>
      <w:r w:rsidRPr="0002092D">
        <w:t>vjuer</w:t>
      </w:r>
      <w:r w:rsidR="005F6D61" w:rsidRPr="0002092D">
        <w:t>.</w:t>
      </w:r>
    </w:p>
    <w:p w14:paraId="641B1907" w14:textId="77777777" w:rsidR="005F6D61" w:rsidRPr="0002092D" w:rsidRDefault="005F6D61" w:rsidP="00EB224D">
      <w:pPr>
        <w:tabs>
          <w:tab w:val="left" w:pos="5245"/>
          <w:tab w:val="left" w:pos="7797"/>
        </w:tabs>
        <w:rPr>
          <w:color w:val="FF0000"/>
        </w:rPr>
      </w:pPr>
    </w:p>
    <w:p w14:paraId="7E9C0472" w14:textId="77777777" w:rsidR="0002092D" w:rsidRPr="0002092D" w:rsidRDefault="005F6D61" w:rsidP="003D1A22">
      <w:pPr>
        <w:autoSpaceDE w:val="0"/>
        <w:autoSpaceDN w:val="0"/>
        <w:adjustRightInd w:val="0"/>
        <w:spacing w:line="240" w:lineRule="auto"/>
      </w:pPr>
      <w:r w:rsidRPr="0002092D">
        <w:t>Er motivering är</w:t>
      </w:r>
      <w:r w:rsidR="0002092D">
        <w:t xml:space="preserve"> följande:</w:t>
      </w:r>
    </w:p>
    <w:p w14:paraId="426380A0" w14:textId="77777777" w:rsidR="003D1A22" w:rsidRDefault="00CE23B4" w:rsidP="00CE23B4">
      <w:pPr>
        <w:tabs>
          <w:tab w:val="left" w:pos="5245"/>
          <w:tab w:val="left" w:pos="7797"/>
        </w:tabs>
      </w:pPr>
      <w:r w:rsidRPr="00CE23B4">
        <w:t xml:space="preserve">Verksamheten bedrivs på industriområde som </w:t>
      </w:r>
      <w:r w:rsidR="003A0E0A">
        <w:t>……………..</w:t>
      </w:r>
      <w:r w:rsidRPr="00CE23B4">
        <w:t>.</w:t>
      </w:r>
    </w:p>
    <w:p w14:paraId="7E4A53A9" w14:textId="77777777" w:rsidR="00CE23B4" w:rsidRDefault="00CE23B4" w:rsidP="00CE23B4">
      <w:pPr>
        <w:tabs>
          <w:tab w:val="left" w:pos="5245"/>
          <w:tab w:val="left" w:pos="7797"/>
        </w:tabs>
      </w:pPr>
    </w:p>
    <w:p w14:paraId="04787CEC" w14:textId="77777777" w:rsidR="003D1A22" w:rsidRPr="0002092D" w:rsidRDefault="003D1A22" w:rsidP="005F6D61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1D5D2D66" w14:textId="77777777" w:rsidR="005F6D61" w:rsidRPr="00EF22EF" w:rsidRDefault="003A0E0A" w:rsidP="00EB224D">
      <w:pPr>
        <w:tabs>
          <w:tab w:val="left" w:pos="5245"/>
          <w:tab w:val="left" w:pos="7797"/>
        </w:tabs>
        <w:rPr>
          <w:b/>
        </w:rPr>
      </w:pPr>
      <w:r>
        <w:rPr>
          <w:b/>
        </w:rPr>
        <w:t>Kommunen</w:t>
      </w:r>
      <w:r w:rsidR="005F6D61" w:rsidRPr="00EF22EF">
        <w:rPr>
          <w:b/>
        </w:rPr>
        <w:t xml:space="preserve">s </w:t>
      </w:r>
      <w:r w:rsidR="00A43AAA" w:rsidRPr="00EF22EF">
        <w:rPr>
          <w:b/>
        </w:rPr>
        <w:t>bedömning</w:t>
      </w:r>
    </w:p>
    <w:p w14:paraId="1AA3565B" w14:textId="77777777" w:rsidR="005F6D61" w:rsidRPr="00EF22EF" w:rsidRDefault="003A0E0A" w:rsidP="005F6D61">
      <w:pPr>
        <w:pStyle w:val="Rubrik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Kommunen</w:t>
      </w:r>
      <w:r w:rsidR="00F109C3" w:rsidRPr="00EF22EF">
        <w:rPr>
          <w:rFonts w:ascii="Times New Roman" w:hAnsi="Times New Roman"/>
          <w:b w:val="0"/>
        </w:rPr>
        <w:t xml:space="preserve"> har valt att för närvarande placera </w:t>
      </w:r>
      <w:r w:rsidR="00D1137E">
        <w:rPr>
          <w:rFonts w:ascii="Times New Roman" w:hAnsi="Times New Roman"/>
          <w:b w:val="0"/>
        </w:rPr>
        <w:t>fastigheten</w:t>
      </w:r>
      <w:r w:rsidR="003D1A22" w:rsidRPr="00EF22E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xx</w:t>
      </w:r>
      <w:r w:rsidR="00CE23B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1:1</w:t>
      </w:r>
      <w:r w:rsidR="00CE23B4">
        <w:rPr>
          <w:rFonts w:ascii="Times New Roman" w:hAnsi="Times New Roman"/>
          <w:b w:val="0"/>
        </w:rPr>
        <w:t xml:space="preserve"> </w:t>
      </w:r>
      <w:r w:rsidR="003D1A22" w:rsidRPr="00EF22EF">
        <w:rPr>
          <w:rFonts w:ascii="Times New Roman" w:hAnsi="Times New Roman"/>
          <w:b w:val="0"/>
        </w:rPr>
        <w:t xml:space="preserve">i riskklass </w:t>
      </w:r>
      <w:r>
        <w:rPr>
          <w:rFonts w:ascii="Times New Roman" w:hAnsi="Times New Roman"/>
          <w:b w:val="0"/>
        </w:rPr>
        <w:t>x</w:t>
      </w:r>
      <w:r w:rsidR="00F109C3" w:rsidRPr="00EF22EF">
        <w:rPr>
          <w:rFonts w:ascii="Times New Roman" w:hAnsi="Times New Roman"/>
          <w:b w:val="0"/>
        </w:rPr>
        <w:t xml:space="preserve"> med motiveringen:</w:t>
      </w:r>
    </w:p>
    <w:p w14:paraId="0734B2A9" w14:textId="77777777" w:rsidR="00770D87" w:rsidRPr="0002092D" w:rsidRDefault="00770D87" w:rsidP="00C06531">
      <w:pPr>
        <w:autoSpaceDE w:val="0"/>
        <w:autoSpaceDN w:val="0"/>
        <w:adjustRightInd w:val="0"/>
        <w:rPr>
          <w:color w:val="FF0000"/>
        </w:rPr>
      </w:pPr>
    </w:p>
    <w:p w14:paraId="0BB6A975" w14:textId="77777777" w:rsidR="00BE3602" w:rsidRPr="003A0E0A" w:rsidRDefault="003A0E0A" w:rsidP="00EF22EF">
      <w:pPr>
        <w:autoSpaceDE w:val="0"/>
        <w:autoSpaceDN w:val="0"/>
        <w:adjustRightInd w:val="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Exempel: </w:t>
      </w:r>
      <w:r w:rsidR="00BD6F02" w:rsidRPr="003A0E0A">
        <w:rPr>
          <w:i/>
          <w:sz w:val="23"/>
          <w:szCs w:val="23"/>
        </w:rPr>
        <w:t xml:space="preserve">Fastigheten </w:t>
      </w:r>
      <w:r w:rsidRPr="003A0E0A">
        <w:rPr>
          <w:i/>
          <w:sz w:val="23"/>
          <w:szCs w:val="23"/>
        </w:rPr>
        <w:t>xx 1:1</w:t>
      </w:r>
      <w:r w:rsidR="00BD6F02" w:rsidRPr="003A0E0A">
        <w:rPr>
          <w:i/>
          <w:sz w:val="23"/>
          <w:szCs w:val="23"/>
        </w:rPr>
        <w:t xml:space="preserve"> har lång industrihistorik då verksamhet började redan i slutet av 1800-talet. Stora mängder kemikalier används och har använts. Marken består på båda fastigheterna av genomsläppliga jordarter. Översta marklagret består </w:t>
      </w:r>
      <w:r w:rsidR="00BD6F02" w:rsidRPr="003A0E0A">
        <w:rPr>
          <w:i/>
          <w:sz w:val="23"/>
          <w:szCs w:val="23"/>
        </w:rPr>
        <w:lastRenderedPageBreak/>
        <w:t>av fyllning. Med hänsyn till verksamhet, mängd kemikalier, markförhållanden och den</w:t>
      </w:r>
      <w:r w:rsidR="00D1137E">
        <w:rPr>
          <w:i/>
          <w:sz w:val="23"/>
          <w:szCs w:val="23"/>
        </w:rPr>
        <w:t xml:space="preserve"> gjorda provtagningen bedöms</w:t>
      </w:r>
      <w:r w:rsidR="00BD6F02" w:rsidRPr="003A0E0A">
        <w:rPr>
          <w:i/>
          <w:sz w:val="23"/>
          <w:szCs w:val="23"/>
        </w:rPr>
        <w:t xml:space="preserve"> fas</w:t>
      </w:r>
      <w:r w:rsidR="00D1137E">
        <w:rPr>
          <w:i/>
          <w:sz w:val="23"/>
          <w:szCs w:val="23"/>
        </w:rPr>
        <w:t>tigheten</w:t>
      </w:r>
      <w:r w:rsidRPr="003A0E0A">
        <w:rPr>
          <w:i/>
          <w:sz w:val="23"/>
          <w:szCs w:val="23"/>
        </w:rPr>
        <w:t xml:space="preserve"> tillhöra riskklass </w:t>
      </w:r>
      <w:r w:rsidR="00D1137E">
        <w:rPr>
          <w:i/>
          <w:sz w:val="23"/>
          <w:szCs w:val="23"/>
        </w:rPr>
        <w:t>x</w:t>
      </w:r>
      <w:r w:rsidR="00BD6F02" w:rsidRPr="003A0E0A">
        <w:rPr>
          <w:i/>
          <w:sz w:val="23"/>
          <w:szCs w:val="23"/>
        </w:rPr>
        <w:t>.</w:t>
      </w:r>
    </w:p>
    <w:p w14:paraId="798F997C" w14:textId="77777777" w:rsidR="003A0E0A" w:rsidRPr="0002092D" w:rsidRDefault="003A0E0A" w:rsidP="00EF22EF">
      <w:pPr>
        <w:autoSpaceDE w:val="0"/>
        <w:autoSpaceDN w:val="0"/>
        <w:adjustRightInd w:val="0"/>
        <w:rPr>
          <w:color w:val="FF0000"/>
        </w:rPr>
      </w:pPr>
    </w:p>
    <w:p w14:paraId="15001BCA" w14:textId="77777777" w:rsidR="00A66B25" w:rsidRPr="0002092D" w:rsidRDefault="00A66B25" w:rsidP="00EB224D">
      <w:pPr>
        <w:rPr>
          <w:color w:val="FF0000"/>
        </w:rPr>
      </w:pPr>
    </w:p>
    <w:p w14:paraId="4036E408" w14:textId="77777777" w:rsidR="00EB224D" w:rsidRDefault="003A0E0A" w:rsidP="00EB224D">
      <w:pPr>
        <w:rPr>
          <w:u w:val="single"/>
        </w:rPr>
      </w:pPr>
      <w:r w:rsidRPr="00415595">
        <w:t xml:space="preserve">Det är viktigt att poängtera att riskbedömningen är utförd enligt MIFO fas 1 och innebär således en </w:t>
      </w:r>
      <w:r w:rsidRPr="00415595">
        <w:rPr>
          <w:b/>
        </w:rPr>
        <w:t>preliminär</w:t>
      </w:r>
      <w:r w:rsidRPr="00415595">
        <w:t xml:space="preserve"> riskklassning och att uppgifterna måste verifieras med provtagning </w:t>
      </w:r>
      <w:r>
        <w:t>om</w:t>
      </w:r>
      <w:r w:rsidRPr="00415595">
        <w:t xml:space="preserve"> en komplett riskbedömning </w:t>
      </w:r>
      <w:r>
        <w:t>ska kunna</w:t>
      </w:r>
      <w:r w:rsidRPr="00415595">
        <w:t xml:space="preserve"> göras.</w:t>
      </w:r>
      <w:r>
        <w:rPr>
          <w:color w:val="FF0000"/>
        </w:rPr>
        <w:t xml:space="preserve"> </w:t>
      </w:r>
      <w:r w:rsidR="00EB224D" w:rsidRPr="00EF22EF">
        <w:t xml:space="preserve">Vid all exploatering av områden med industriell verksamhet (avslutad eller pågående) bör försiktighet iakttas oavsett riskklass. </w:t>
      </w:r>
      <w:r w:rsidR="00A4410C" w:rsidRPr="00EF22EF">
        <w:rPr>
          <w:u w:val="single"/>
        </w:rPr>
        <w:t>Riskklassningen är inte ett juridiskt bindande ställningstagande.</w:t>
      </w:r>
      <w:r w:rsidR="0061077B" w:rsidRPr="00EF22EF">
        <w:rPr>
          <w:u w:val="single"/>
        </w:rPr>
        <w:t xml:space="preserve"> </w:t>
      </w:r>
      <w:r w:rsidR="00EB224D" w:rsidRPr="00EF22EF">
        <w:rPr>
          <w:u w:val="single"/>
        </w:rPr>
        <w:t xml:space="preserve">Inventeringen är och skall betraktas som ett underlagsmaterial för vidare arbete. </w:t>
      </w:r>
    </w:p>
    <w:p w14:paraId="14D6E3F8" w14:textId="77777777" w:rsidR="001D7C2E" w:rsidRDefault="001D7C2E" w:rsidP="00E904C9">
      <w:pPr>
        <w:rPr>
          <w:color w:val="FF0000"/>
        </w:rPr>
      </w:pPr>
    </w:p>
    <w:p w14:paraId="12F46B80" w14:textId="77777777" w:rsidR="00E904C9" w:rsidRPr="00E904C9" w:rsidRDefault="00E904C9" w:rsidP="00E904C9">
      <w:pPr>
        <w:rPr>
          <w:color w:val="FF0000"/>
        </w:rPr>
      </w:pPr>
      <w:r w:rsidRPr="00E904C9">
        <w:rPr>
          <w:color w:val="FF0000"/>
        </w:rPr>
        <w:t xml:space="preserve">Informationen </w:t>
      </w:r>
      <w:r w:rsidR="00FD38D7">
        <w:rPr>
          <w:color w:val="FF0000"/>
        </w:rPr>
        <w:t xml:space="preserve">från inventeringen </w:t>
      </w:r>
      <w:r w:rsidRPr="00E904C9">
        <w:rPr>
          <w:color w:val="FF0000"/>
        </w:rPr>
        <w:t xml:space="preserve">är även viktig för er som fastighetsägare om ni ska utföra markarbeten på er fastighet. Om marken är förorenad kan försiktighetsåtgärder behöva vidtas för att skydda hälsa och miljö. </w:t>
      </w:r>
    </w:p>
    <w:p w14:paraId="45CCCF23" w14:textId="77777777" w:rsidR="00E904C9" w:rsidRPr="00E904C9" w:rsidRDefault="00E904C9" w:rsidP="00E904C9">
      <w:pPr>
        <w:rPr>
          <w:color w:val="FF0000"/>
        </w:rPr>
      </w:pPr>
    </w:p>
    <w:p w14:paraId="5D33500C" w14:textId="7E777527" w:rsidR="00E904C9" w:rsidRPr="00E904C9" w:rsidRDefault="00E904C9" w:rsidP="00E904C9">
      <w:pPr>
        <w:rPr>
          <w:color w:val="FF0000"/>
        </w:rPr>
      </w:pPr>
      <w:r w:rsidRPr="00E904C9">
        <w:rPr>
          <w:color w:val="FF0000"/>
        </w:rPr>
        <w:t xml:space="preserve">Om ni upptäcker en förorening på er fastighet, som kan vara skadlig för människor eller miljön, är ni enligt lagen (miljöbalken) skyldig att </w:t>
      </w:r>
      <w:r w:rsidR="00EE114C">
        <w:rPr>
          <w:color w:val="FF0000"/>
        </w:rPr>
        <w:t xml:space="preserve">skyndsamt </w:t>
      </w:r>
      <w:r w:rsidRPr="00E904C9">
        <w:rPr>
          <w:color w:val="FF0000"/>
        </w:rPr>
        <w:t xml:space="preserve">lämna upplysningar om detta till tillsynsmyndigheten (kommunen). Vid försäljning av fastigheten är det viktigt att informera den nya fastighetsägaren om den tidigare verksamhetshistoriken på platsen. </w:t>
      </w:r>
      <w:r>
        <w:rPr>
          <w:color w:val="FF0000"/>
        </w:rPr>
        <w:t>(</w:t>
      </w:r>
      <w:r w:rsidRPr="00184646">
        <w:rPr>
          <w:color w:val="FF0000"/>
          <w:highlight w:val="yellow"/>
        </w:rPr>
        <w:t>Ta med det rödmarkerade stycket om VU och fastighetsägaren är samma</w:t>
      </w:r>
      <w:r>
        <w:rPr>
          <w:color w:val="FF0000"/>
        </w:rPr>
        <w:t>.)</w:t>
      </w:r>
    </w:p>
    <w:p w14:paraId="1492D080" w14:textId="77777777" w:rsidR="004840CD" w:rsidRPr="00EF22EF" w:rsidRDefault="004840CD" w:rsidP="00EB224D"/>
    <w:p w14:paraId="5F5586CE" w14:textId="7DB9663C" w:rsidR="00EB224D" w:rsidRPr="00EF22EF" w:rsidRDefault="00EB224D" w:rsidP="00EB224D">
      <w:pPr>
        <w:pStyle w:val="Rubrik5"/>
        <w:tabs>
          <w:tab w:val="clear" w:pos="5245"/>
          <w:tab w:val="clear" w:pos="7797"/>
        </w:tabs>
        <w:ind w:left="0"/>
      </w:pPr>
      <w:r w:rsidRPr="00EF22EF">
        <w:t xml:space="preserve">På Naturvårdsverkets hemsida, </w:t>
      </w:r>
      <w:hyperlink r:id="rId10" w:history="1">
        <w:r w:rsidR="00C768E5">
          <w:rPr>
            <w:rStyle w:val="Hyperlnk"/>
          </w:rPr>
          <w:t>Inventering av förorenade områden (naturvardsverket.se)</w:t>
        </w:r>
      </w:hyperlink>
      <w:r w:rsidR="003A0E0A">
        <w:t xml:space="preserve"> </w:t>
      </w:r>
      <w:r w:rsidRPr="00EF22EF">
        <w:t xml:space="preserve"> kan Ni läsa mer om bedömningsgrunderna för förorenade områden och MIFO-metodiken. </w:t>
      </w:r>
    </w:p>
    <w:p w14:paraId="6F217189" w14:textId="77777777" w:rsidR="00FD38D7" w:rsidRDefault="00FD38D7" w:rsidP="00FD38D7">
      <w:pPr>
        <w:rPr>
          <w:b/>
          <w:bCs/>
        </w:rPr>
      </w:pPr>
    </w:p>
    <w:p w14:paraId="710D99C4" w14:textId="77777777" w:rsidR="00FD38D7" w:rsidRDefault="00FD38D7" w:rsidP="00FD38D7">
      <w:pPr>
        <w:rPr>
          <w:b/>
          <w:bCs/>
        </w:rPr>
      </w:pPr>
      <w:r>
        <w:rPr>
          <w:b/>
          <w:bCs/>
        </w:rPr>
        <w:t>Registrerad i databasen EBH-stödet</w:t>
      </w:r>
    </w:p>
    <w:p w14:paraId="34DEB254" w14:textId="62639D93" w:rsidR="00EB224D" w:rsidRPr="00EF22EF" w:rsidRDefault="00984522" w:rsidP="00984522">
      <w:r>
        <w:t xml:space="preserve">Vi vill även informera om att </w:t>
      </w:r>
      <w:r w:rsidR="00C768E5">
        <w:t>er</w:t>
      </w:r>
      <w:r>
        <w:t xml:space="preserve"> fastighet kommer att registreras i Länsstyrelsernas databas EBH-stödet. EBH är en förkortning av ”efterbehandling av förorenade områden”. Databasen innehåller områden som kan vara förorenade. Att en fastighet är registrerad i databasen behöver inte betyda att fastigheten är förorenad. Uppgifterna i EBH-stödet kan vara offentliga och kan komma att lämnas ut vid förfrågan. </w:t>
      </w:r>
      <w:r w:rsidR="00C768E5">
        <w:t xml:space="preserve">Mer information finns på Länsstyrelsens hemsida om dataskydd och personuppgifter: </w:t>
      </w:r>
      <w:r w:rsidR="00C768E5" w:rsidRPr="00C768E5">
        <w:rPr>
          <w:color w:val="FF0000"/>
        </w:rPr>
        <w:t xml:space="preserve">Länk till </w:t>
      </w:r>
      <w:r w:rsidR="00850E0E">
        <w:rPr>
          <w:color w:val="FF0000"/>
        </w:rPr>
        <w:t xml:space="preserve">er </w:t>
      </w:r>
      <w:r w:rsidR="00C768E5" w:rsidRPr="00C768E5">
        <w:rPr>
          <w:color w:val="FF0000"/>
        </w:rPr>
        <w:t>Länsstyrel</w:t>
      </w:r>
      <w:r w:rsidR="00850E0E">
        <w:rPr>
          <w:color w:val="FF0000"/>
        </w:rPr>
        <w:t>se</w:t>
      </w:r>
      <w:r w:rsidR="00C768E5" w:rsidRPr="00C768E5">
        <w:rPr>
          <w:color w:val="FF0000"/>
        </w:rPr>
        <w:t xml:space="preserve">s hemsida och information om dataskydd och personuppgifter </w:t>
      </w:r>
      <w:r w:rsidR="00850E0E">
        <w:rPr>
          <w:color w:val="FF0000"/>
        </w:rPr>
        <w:t>(hittar ni under Om oss/Om webbplatsen – Så hanterar vi dina personuppgifter)</w:t>
      </w:r>
    </w:p>
    <w:p w14:paraId="6E4BDD1C" w14:textId="77777777" w:rsidR="00984522" w:rsidRDefault="00984522" w:rsidP="00EB224D"/>
    <w:p w14:paraId="5E6C0333" w14:textId="5D82643A" w:rsidR="00EB224D" w:rsidRPr="00EF22EF" w:rsidRDefault="00EB224D" w:rsidP="00EB224D">
      <w:r w:rsidRPr="00EF22EF">
        <w:lastRenderedPageBreak/>
        <w:t xml:space="preserve">I bifogade blanketter finns den information som </w:t>
      </w:r>
      <w:r w:rsidR="003A0E0A">
        <w:t>kommunen valt att lägga in</w:t>
      </w:r>
      <w:r w:rsidR="0061077B" w:rsidRPr="00EF22EF">
        <w:t xml:space="preserve">. </w:t>
      </w:r>
      <w:r w:rsidRPr="00EF22EF">
        <w:t xml:space="preserve">Alla frågor behöver inte besvaras för att en riskklassning skall vara möjlig. </w:t>
      </w:r>
    </w:p>
    <w:p w14:paraId="70C3AEB1" w14:textId="77777777" w:rsidR="0061077B" w:rsidRPr="0002092D" w:rsidRDefault="0061077B" w:rsidP="00EB224D">
      <w:pPr>
        <w:rPr>
          <w:color w:val="FF0000"/>
        </w:rPr>
      </w:pPr>
    </w:p>
    <w:p w14:paraId="1E119D1C" w14:textId="77777777" w:rsidR="00A43AAA" w:rsidRPr="0002092D" w:rsidRDefault="00A43AAA" w:rsidP="00EB224D">
      <w:pPr>
        <w:rPr>
          <w:color w:val="FF0000"/>
        </w:rPr>
      </w:pPr>
    </w:p>
    <w:p w14:paraId="24C508BA" w14:textId="77777777" w:rsidR="00A43AAA" w:rsidRPr="003C2D19" w:rsidRDefault="00EB224D" w:rsidP="00EB224D">
      <w:pPr>
        <w:rPr>
          <w:b/>
        </w:rPr>
      </w:pPr>
      <w:r w:rsidRPr="003C2D19">
        <w:t xml:space="preserve">Vi önskar </w:t>
      </w:r>
      <w:r w:rsidRPr="003C2D19">
        <w:rPr>
          <w:b/>
        </w:rPr>
        <w:t xml:space="preserve">Era </w:t>
      </w:r>
      <w:r w:rsidR="00D60DBE" w:rsidRPr="003C2D19">
        <w:rPr>
          <w:b/>
        </w:rPr>
        <w:t xml:space="preserve">eventuella </w:t>
      </w:r>
      <w:r w:rsidRPr="003C2D19">
        <w:rPr>
          <w:b/>
        </w:rPr>
        <w:t xml:space="preserve">synpunkter på riskklassningen senast </w:t>
      </w:r>
    </w:p>
    <w:p w14:paraId="35EC7AF9" w14:textId="77777777" w:rsidR="00EB224D" w:rsidRPr="003C2D19" w:rsidRDefault="00EB224D" w:rsidP="00EB224D">
      <w:r w:rsidRPr="003C2D19">
        <w:rPr>
          <w:b/>
        </w:rPr>
        <w:t xml:space="preserve">den </w:t>
      </w:r>
      <w:r w:rsidR="00894AFA" w:rsidRPr="003C2D19">
        <w:rPr>
          <w:b/>
        </w:rPr>
        <w:t>20</w:t>
      </w:r>
      <w:r w:rsidR="00D6448B">
        <w:rPr>
          <w:b/>
        </w:rPr>
        <w:t>xx</w:t>
      </w:r>
      <w:r w:rsidR="003A0E0A">
        <w:rPr>
          <w:b/>
        </w:rPr>
        <w:t>-</w:t>
      </w:r>
      <w:r w:rsidR="00257012">
        <w:rPr>
          <w:b/>
        </w:rPr>
        <w:t>x</w:t>
      </w:r>
      <w:r w:rsidR="003A0E0A">
        <w:rPr>
          <w:b/>
        </w:rPr>
        <w:t>x-x</w:t>
      </w:r>
      <w:r w:rsidR="00257012">
        <w:rPr>
          <w:b/>
        </w:rPr>
        <w:t>x</w:t>
      </w:r>
      <w:r w:rsidRPr="003C2D19">
        <w:t xml:space="preserve">. </w:t>
      </w:r>
      <w:r w:rsidR="000B226E">
        <w:t>Om synpunkterna leder till att riskklassningen ändras</w:t>
      </w:r>
      <w:r w:rsidRPr="003C2D19">
        <w:t xml:space="preserve"> kommer de berörda att meddelas.</w:t>
      </w:r>
    </w:p>
    <w:p w14:paraId="4C366D29" w14:textId="77777777" w:rsidR="00EB224D" w:rsidRPr="0002092D" w:rsidRDefault="00EB224D" w:rsidP="00EB224D">
      <w:pPr>
        <w:rPr>
          <w:color w:val="FF0000"/>
        </w:rPr>
      </w:pPr>
    </w:p>
    <w:p w14:paraId="5F069B67" w14:textId="77777777" w:rsidR="00EB224D" w:rsidRPr="00CD1BDD" w:rsidRDefault="00EB224D" w:rsidP="00EB224D">
      <w:pPr>
        <w:pStyle w:val="Rubrik5"/>
        <w:ind w:left="0"/>
      </w:pPr>
      <w:r w:rsidRPr="00CD1BDD">
        <w:t xml:space="preserve">Adress: </w:t>
      </w:r>
      <w:r w:rsidR="003A0E0A">
        <w:t>Kommunen, Miljökontoret</w:t>
      </w:r>
      <w:r w:rsidRPr="00CD1BDD">
        <w:t xml:space="preserve">, </w:t>
      </w:r>
      <w:r w:rsidR="00D6448B">
        <w:t>e-postadress</w:t>
      </w:r>
    </w:p>
    <w:p w14:paraId="1B84B2A2" w14:textId="77777777" w:rsidR="00770D87" w:rsidRPr="00CD1BDD" w:rsidRDefault="00770D87" w:rsidP="00EB224D">
      <w:pPr>
        <w:tabs>
          <w:tab w:val="left" w:pos="5245"/>
          <w:tab w:val="left" w:pos="7797"/>
        </w:tabs>
      </w:pPr>
    </w:p>
    <w:p w14:paraId="4CC5C020" w14:textId="77777777" w:rsidR="00771D40" w:rsidRPr="00CD1BDD" w:rsidRDefault="00771D40" w:rsidP="00EB224D">
      <w:pPr>
        <w:tabs>
          <w:tab w:val="left" w:pos="5245"/>
          <w:tab w:val="left" w:pos="7797"/>
        </w:tabs>
      </w:pPr>
    </w:p>
    <w:p w14:paraId="59686C35" w14:textId="77777777" w:rsidR="00EB224D" w:rsidRPr="00CD1BDD" w:rsidRDefault="00016E50" w:rsidP="00EB224D">
      <w:pPr>
        <w:tabs>
          <w:tab w:val="left" w:pos="5245"/>
          <w:tab w:val="left" w:pos="7797"/>
        </w:tabs>
      </w:pPr>
      <w:r w:rsidRPr="00CD1BDD">
        <w:t>H</w:t>
      </w:r>
      <w:r w:rsidR="00894AFA" w:rsidRPr="00CD1BDD">
        <w:t>älsningar</w:t>
      </w:r>
    </w:p>
    <w:p w14:paraId="160C0C44" w14:textId="77777777" w:rsidR="00894AFA" w:rsidRPr="00CD1BDD" w:rsidRDefault="00894AFA" w:rsidP="00EB224D">
      <w:pPr>
        <w:tabs>
          <w:tab w:val="left" w:pos="5245"/>
          <w:tab w:val="left" w:pos="7797"/>
        </w:tabs>
      </w:pPr>
    </w:p>
    <w:p w14:paraId="673F4C77" w14:textId="77777777" w:rsidR="00894AFA" w:rsidRPr="00CD1BDD" w:rsidRDefault="00894AFA" w:rsidP="00EB224D">
      <w:pPr>
        <w:tabs>
          <w:tab w:val="left" w:pos="5245"/>
          <w:tab w:val="left" w:pos="7797"/>
        </w:tabs>
      </w:pPr>
    </w:p>
    <w:p w14:paraId="0265612D" w14:textId="77777777" w:rsidR="00EB224D" w:rsidRPr="00CD1BDD" w:rsidRDefault="003A0E0A" w:rsidP="00EB224D">
      <w:pPr>
        <w:tabs>
          <w:tab w:val="left" w:pos="5245"/>
          <w:tab w:val="left" w:pos="7797"/>
        </w:tabs>
      </w:pPr>
      <w:r>
        <w:t>xx</w:t>
      </w:r>
    </w:p>
    <w:p w14:paraId="064DBD10" w14:textId="77777777" w:rsidR="00EB224D" w:rsidRPr="00CD1BDD" w:rsidRDefault="00EB224D" w:rsidP="00EB224D">
      <w:pPr>
        <w:tabs>
          <w:tab w:val="left" w:pos="5245"/>
          <w:tab w:val="left" w:pos="7797"/>
        </w:tabs>
      </w:pPr>
    </w:p>
    <w:p w14:paraId="6F5ACDC1" w14:textId="77777777" w:rsidR="00EB224D" w:rsidRPr="00CD1BDD" w:rsidRDefault="00EB224D" w:rsidP="00EB224D">
      <w:pPr>
        <w:tabs>
          <w:tab w:val="left" w:pos="5245"/>
          <w:tab w:val="left" w:pos="7797"/>
        </w:tabs>
        <w:rPr>
          <w:sz w:val="20"/>
        </w:rPr>
      </w:pPr>
      <w:r w:rsidRPr="00CD1BDD">
        <w:rPr>
          <w:sz w:val="20"/>
        </w:rPr>
        <w:t>Bilaga:</w:t>
      </w:r>
    </w:p>
    <w:p w14:paraId="099445C4" w14:textId="77777777" w:rsidR="00EB224D" w:rsidRPr="00CD1BDD" w:rsidRDefault="00EB224D" w:rsidP="00EB224D">
      <w:pPr>
        <w:tabs>
          <w:tab w:val="left" w:pos="5245"/>
          <w:tab w:val="left" w:pos="7797"/>
        </w:tabs>
        <w:rPr>
          <w:sz w:val="20"/>
        </w:rPr>
      </w:pPr>
      <w:r w:rsidRPr="00CD1BDD">
        <w:rPr>
          <w:sz w:val="20"/>
        </w:rPr>
        <w:t>Bakgrund till riskklassningen, blankett A-B</w:t>
      </w:r>
      <w:r w:rsidR="005F6D61" w:rsidRPr="00CD1BDD">
        <w:rPr>
          <w:sz w:val="20"/>
        </w:rPr>
        <w:t>, E</w:t>
      </w:r>
    </w:p>
    <w:p w14:paraId="184520AF" w14:textId="77777777" w:rsidR="008E4F0D" w:rsidRDefault="008E4F0D" w:rsidP="00EB224D">
      <w:pPr>
        <w:tabs>
          <w:tab w:val="left" w:pos="5245"/>
          <w:tab w:val="left" w:pos="7797"/>
        </w:tabs>
        <w:rPr>
          <w:sz w:val="20"/>
        </w:rPr>
      </w:pPr>
    </w:p>
    <w:p w14:paraId="2F03A10F" w14:textId="77777777" w:rsidR="00947D3F" w:rsidRPr="00CD1BDD" w:rsidRDefault="00947D3F" w:rsidP="00EB224D">
      <w:pPr>
        <w:tabs>
          <w:tab w:val="left" w:pos="5245"/>
          <w:tab w:val="left" w:pos="7797"/>
        </w:tabs>
        <w:rPr>
          <w:sz w:val="20"/>
        </w:rPr>
      </w:pPr>
    </w:p>
    <w:p w14:paraId="39467ADD" w14:textId="77777777" w:rsidR="00894AFA" w:rsidRDefault="00EB224D" w:rsidP="00EB224D">
      <w:pPr>
        <w:tabs>
          <w:tab w:val="left" w:pos="5245"/>
          <w:tab w:val="left" w:pos="7797"/>
        </w:tabs>
        <w:rPr>
          <w:sz w:val="20"/>
        </w:rPr>
      </w:pPr>
      <w:r w:rsidRPr="00CD1BDD">
        <w:rPr>
          <w:sz w:val="20"/>
        </w:rPr>
        <w:t xml:space="preserve">Kopia till: </w:t>
      </w:r>
    </w:p>
    <w:p w14:paraId="5FE455E3" w14:textId="77777777" w:rsidR="00D1137E" w:rsidRPr="00CD1BDD" w:rsidRDefault="00D1137E" w:rsidP="00EB224D">
      <w:pPr>
        <w:tabs>
          <w:tab w:val="left" w:pos="5245"/>
          <w:tab w:val="left" w:pos="7797"/>
        </w:tabs>
        <w:rPr>
          <w:sz w:val="20"/>
        </w:rPr>
      </w:pPr>
      <w:r>
        <w:rPr>
          <w:sz w:val="20"/>
        </w:rPr>
        <w:t xml:space="preserve">Länsstyrelsen, Miljöavdelningen, </w:t>
      </w:r>
      <w:r w:rsidR="001B6DB3">
        <w:rPr>
          <w:rFonts w:ascii="Verdana" w:hAnsi="Verdana"/>
          <w:sz w:val="17"/>
          <w:szCs w:val="17"/>
        </w:rPr>
        <w:t xml:space="preserve">e-post: </w:t>
      </w:r>
      <w:hyperlink r:id="rId11" w:history="1">
        <w:r w:rsidR="000B226E">
          <w:rPr>
            <w:rStyle w:val="Hyperlnk"/>
            <w:rFonts w:ascii="Verdana" w:hAnsi="Verdana"/>
            <w:sz w:val="17"/>
            <w:szCs w:val="17"/>
          </w:rPr>
          <w:t>xxx</w:t>
        </w:r>
        <w:r w:rsidR="001B6DB3">
          <w:rPr>
            <w:rStyle w:val="Hyperlnk"/>
            <w:rFonts w:ascii="Verdana" w:hAnsi="Verdana"/>
            <w:sz w:val="17"/>
            <w:szCs w:val="17"/>
          </w:rPr>
          <w:t>@lansstyrelsen.se</w:t>
        </w:r>
      </w:hyperlink>
    </w:p>
    <w:p w14:paraId="55BFCAFE" w14:textId="03D721A0" w:rsidR="00235256" w:rsidRPr="00257012" w:rsidRDefault="00235256" w:rsidP="00257012">
      <w:pPr>
        <w:tabs>
          <w:tab w:val="left" w:pos="5245"/>
          <w:tab w:val="left" w:pos="7797"/>
        </w:tabs>
        <w:rPr>
          <w:sz w:val="20"/>
        </w:rPr>
      </w:pPr>
    </w:p>
    <w:sectPr w:rsidR="00235256" w:rsidRPr="002570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08" w:right="1985" w:bottom="2835" w:left="1985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1DA0" w14:textId="77777777" w:rsidR="0051677E" w:rsidRDefault="0051677E">
      <w:r>
        <w:separator/>
      </w:r>
    </w:p>
  </w:endnote>
  <w:endnote w:type="continuationSeparator" w:id="0">
    <w:p w14:paraId="714150CE" w14:textId="77777777" w:rsidR="0051677E" w:rsidRDefault="0051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DE88" w14:textId="77777777" w:rsidR="00015ABC" w:rsidRDefault="00015ABC">
    <w:pPr>
      <w:pStyle w:val="Sidfot"/>
    </w:pPr>
  </w:p>
  <w:p w14:paraId="0AECC36D" w14:textId="77777777" w:rsidR="00015ABC" w:rsidRDefault="00015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49DB" w14:textId="77777777" w:rsidR="00015ABC" w:rsidRDefault="00015ABC">
    <w:pPr>
      <w:pStyle w:val="Sidfot"/>
    </w:pPr>
  </w:p>
  <w:p w14:paraId="170F2922" w14:textId="77777777" w:rsidR="00015ABC" w:rsidRDefault="00015A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ADD3" w14:textId="77777777" w:rsidR="003B2F8B" w:rsidRDefault="003B2F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0D5" w14:textId="77777777" w:rsidR="0051677E" w:rsidRDefault="0051677E">
      <w:r>
        <w:separator/>
      </w:r>
    </w:p>
  </w:footnote>
  <w:footnote w:type="continuationSeparator" w:id="0">
    <w:p w14:paraId="282BC7C2" w14:textId="77777777" w:rsidR="0051677E" w:rsidRDefault="0051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A800" w14:textId="77777777" w:rsidR="00015ABC" w:rsidRDefault="00015ABC">
    <w:pPr>
      <w:pStyle w:val="Sidhuvud"/>
    </w:pPr>
  </w:p>
  <w:p w14:paraId="467CE8BB" w14:textId="77777777" w:rsidR="00015ABC" w:rsidRDefault="00015A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6"/>
      <w:gridCol w:w="1674"/>
      <w:gridCol w:w="1692"/>
      <w:gridCol w:w="2407"/>
      <w:gridCol w:w="748"/>
    </w:tblGrid>
    <w:tr w:rsidR="00015ABC" w14:paraId="69ABD473" w14:textId="77777777" w:rsidTr="00770D87">
      <w:trPr>
        <w:cantSplit/>
        <w:trHeight w:hRule="exact" w:val="60"/>
      </w:trPr>
      <w:tc>
        <w:tcPr>
          <w:tcW w:w="3826" w:type="dxa"/>
          <w:vMerge w:val="restart"/>
        </w:tcPr>
        <w:p w14:paraId="3454A7A0" w14:textId="77777777" w:rsidR="00015ABC" w:rsidRDefault="00015ABC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2EAF6F75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99" w:type="dxa"/>
          <w:gridSpan w:val="2"/>
          <w:tcBorders>
            <w:left w:val="nil"/>
          </w:tcBorders>
          <w:vAlign w:val="bottom"/>
        </w:tcPr>
        <w:p w14:paraId="1B53962D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48" w:type="dxa"/>
          <w:vAlign w:val="bottom"/>
        </w:tcPr>
        <w:p w14:paraId="70B4F870" w14:textId="77777777" w:rsidR="00015ABC" w:rsidRDefault="00015ABC">
          <w:pPr>
            <w:pStyle w:val="Sidhuvud"/>
            <w:jc w:val="right"/>
          </w:pPr>
        </w:p>
      </w:tc>
    </w:tr>
    <w:tr w:rsidR="00015ABC" w14:paraId="3FFFD50F" w14:textId="77777777" w:rsidTr="00770D87">
      <w:trPr>
        <w:cantSplit/>
        <w:trHeight w:hRule="exact" w:val="600"/>
      </w:trPr>
      <w:tc>
        <w:tcPr>
          <w:tcW w:w="3826" w:type="dxa"/>
          <w:vMerge/>
        </w:tcPr>
        <w:p w14:paraId="0002320C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6F46A9E8" w14:textId="77777777" w:rsidR="00015ABC" w:rsidRDefault="00015ABC">
          <w:pPr>
            <w:pStyle w:val="rende"/>
          </w:pPr>
        </w:p>
      </w:tc>
      <w:tc>
        <w:tcPr>
          <w:tcW w:w="4099" w:type="dxa"/>
          <w:gridSpan w:val="2"/>
          <w:tcBorders>
            <w:left w:val="nil"/>
          </w:tcBorders>
        </w:tcPr>
        <w:p w14:paraId="04F1284A" w14:textId="77777777" w:rsidR="00015ABC" w:rsidRDefault="00770D87">
          <w:pPr>
            <w:pStyle w:val="rende"/>
          </w:pPr>
          <w:r>
            <w:t>underrättelse</w:t>
          </w:r>
        </w:p>
      </w:tc>
      <w:tc>
        <w:tcPr>
          <w:tcW w:w="748" w:type="dxa"/>
        </w:tcPr>
        <w:p w14:paraId="32A35BA7" w14:textId="77777777" w:rsidR="00015ABC" w:rsidRDefault="00015ABC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FD38D7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C852A0">
            <w:rPr>
              <w:rStyle w:val="Sidnummer"/>
            </w:rPr>
            <w:fldChar w:fldCharType="begin"/>
          </w:r>
          <w:r w:rsidR="00C852A0">
            <w:rPr>
              <w:rStyle w:val="Sidnummer"/>
            </w:rPr>
            <w:instrText xml:space="preserve"> NUMPAGES   \* MERGEFORMAT </w:instrText>
          </w:r>
          <w:r w:rsidR="00C852A0">
            <w:rPr>
              <w:rStyle w:val="Sidnummer"/>
            </w:rPr>
            <w:fldChar w:fldCharType="separate"/>
          </w:r>
          <w:r w:rsidR="00FD38D7">
            <w:rPr>
              <w:rStyle w:val="Sidnummer"/>
              <w:noProof/>
            </w:rPr>
            <w:t>3</w:t>
          </w:r>
          <w:r w:rsidR="00C852A0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02092D" w14:paraId="0889E689" w14:textId="77777777" w:rsidTr="00770D87">
      <w:trPr>
        <w:cantSplit/>
        <w:trHeight w:hRule="exact" w:val="300"/>
      </w:trPr>
      <w:tc>
        <w:tcPr>
          <w:tcW w:w="3826" w:type="dxa"/>
          <w:vMerge/>
        </w:tcPr>
        <w:p w14:paraId="549D6D8D" w14:textId="77777777" w:rsidR="0002092D" w:rsidRDefault="0002092D" w:rsidP="0002092D">
          <w:pPr>
            <w:pStyle w:val="Dossienr"/>
          </w:pPr>
        </w:p>
      </w:tc>
      <w:tc>
        <w:tcPr>
          <w:tcW w:w="1674" w:type="dxa"/>
          <w:vMerge/>
          <w:tcBorders>
            <w:right w:val="nil"/>
          </w:tcBorders>
        </w:tcPr>
        <w:p w14:paraId="3680908A" w14:textId="77777777" w:rsidR="0002092D" w:rsidRDefault="0002092D" w:rsidP="00486590">
          <w:pPr>
            <w:pStyle w:val="DatumDia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7D35E18F" w14:textId="49BDD236" w:rsidR="0002092D" w:rsidRPr="0002092D" w:rsidRDefault="00D6448B" w:rsidP="00486590">
          <w:pPr>
            <w:pStyle w:val="DatumDiar"/>
          </w:pPr>
          <w:r>
            <w:t>20</w:t>
          </w:r>
          <w:r w:rsidR="003B2F8B">
            <w:t>xx</w:t>
          </w:r>
          <w:r w:rsidR="003A0E0A">
            <w:t>-xx-xx</w:t>
          </w:r>
        </w:p>
      </w:tc>
      <w:tc>
        <w:tcPr>
          <w:tcW w:w="3155" w:type="dxa"/>
          <w:gridSpan w:val="2"/>
          <w:vAlign w:val="bottom"/>
        </w:tcPr>
        <w:p w14:paraId="171B2C94" w14:textId="77777777" w:rsidR="0002092D" w:rsidRPr="0002092D" w:rsidRDefault="003C2D19" w:rsidP="00486590">
          <w:pPr>
            <w:pStyle w:val="DatumDiar"/>
          </w:pPr>
          <w:r>
            <w:t xml:space="preserve">                             </w:t>
          </w:r>
          <w:r w:rsidR="003A0E0A">
            <w:t xml:space="preserve">             </w:t>
          </w:r>
        </w:p>
      </w:tc>
    </w:tr>
    <w:tr w:rsidR="0002092D" w14:paraId="7C4F1673" w14:textId="77777777" w:rsidTr="00770D87">
      <w:trPr>
        <w:cantSplit/>
        <w:trHeight w:hRule="exact" w:val="300"/>
      </w:trPr>
      <w:tc>
        <w:tcPr>
          <w:tcW w:w="3826" w:type="dxa"/>
          <w:vMerge/>
        </w:tcPr>
        <w:p w14:paraId="2D5DD529" w14:textId="77777777" w:rsidR="0002092D" w:rsidRDefault="0002092D" w:rsidP="0002092D">
          <w:pPr>
            <w:pStyle w:val="Dossienr"/>
          </w:pPr>
        </w:p>
      </w:tc>
      <w:tc>
        <w:tcPr>
          <w:tcW w:w="1674" w:type="dxa"/>
          <w:vMerge/>
          <w:tcBorders>
            <w:right w:val="nil"/>
          </w:tcBorders>
        </w:tcPr>
        <w:p w14:paraId="03C75300" w14:textId="77777777" w:rsidR="0002092D" w:rsidRDefault="0002092D" w:rsidP="0002092D">
          <w:pPr>
            <w:pStyle w:val="Dossienr"/>
          </w:pPr>
        </w:p>
      </w:tc>
      <w:tc>
        <w:tcPr>
          <w:tcW w:w="1692" w:type="dxa"/>
          <w:tcBorders>
            <w:left w:val="nil"/>
          </w:tcBorders>
          <w:vAlign w:val="bottom"/>
        </w:tcPr>
        <w:p w14:paraId="10C7D6F5" w14:textId="77777777" w:rsidR="0002092D" w:rsidRPr="0002092D" w:rsidRDefault="0002092D" w:rsidP="0002092D">
          <w:pPr>
            <w:pStyle w:val="Dossienr"/>
          </w:pPr>
        </w:p>
      </w:tc>
      <w:tc>
        <w:tcPr>
          <w:tcW w:w="3155" w:type="dxa"/>
          <w:gridSpan w:val="2"/>
          <w:tcBorders>
            <w:left w:val="nil"/>
          </w:tcBorders>
          <w:vAlign w:val="bottom"/>
        </w:tcPr>
        <w:p w14:paraId="5D8E3212" w14:textId="77777777" w:rsidR="0002092D" w:rsidRPr="0002092D" w:rsidRDefault="0002092D" w:rsidP="008F6E20">
          <w:pPr>
            <w:jc w:val="right"/>
          </w:pPr>
        </w:p>
        <w:p w14:paraId="3323B7CE" w14:textId="77777777" w:rsidR="0002092D" w:rsidRPr="0002092D" w:rsidRDefault="0002092D" w:rsidP="008F6E20">
          <w:pPr>
            <w:pStyle w:val="Dossienr"/>
            <w:rPr>
              <w:color w:val="auto"/>
            </w:rPr>
          </w:pPr>
        </w:p>
      </w:tc>
    </w:tr>
    <w:tr w:rsidR="00015ABC" w14:paraId="5F25B6DD" w14:textId="77777777" w:rsidTr="00770D87">
      <w:trPr>
        <w:cantSplit/>
        <w:trHeight w:hRule="exact" w:val="640"/>
      </w:trPr>
      <w:tc>
        <w:tcPr>
          <w:tcW w:w="3826" w:type="dxa"/>
        </w:tcPr>
        <w:p w14:paraId="011D37F6" w14:textId="77777777" w:rsidR="00015ABC" w:rsidRDefault="00015ABC">
          <w:pPr>
            <w:pStyle w:val="Sidhuvud"/>
          </w:pPr>
        </w:p>
      </w:tc>
      <w:tc>
        <w:tcPr>
          <w:tcW w:w="1674" w:type="dxa"/>
          <w:tcBorders>
            <w:right w:val="nil"/>
          </w:tcBorders>
        </w:tcPr>
        <w:p w14:paraId="58F88759" w14:textId="77777777" w:rsidR="00015ABC" w:rsidRDefault="00015ABC" w:rsidP="0002092D">
          <w:pPr>
            <w:pStyle w:val="Dossienr"/>
          </w:pPr>
        </w:p>
      </w:tc>
      <w:tc>
        <w:tcPr>
          <w:tcW w:w="4847" w:type="dxa"/>
          <w:gridSpan w:val="3"/>
          <w:tcBorders>
            <w:left w:val="nil"/>
          </w:tcBorders>
        </w:tcPr>
        <w:p w14:paraId="516D36E7" w14:textId="77777777" w:rsidR="002D7632" w:rsidRPr="0002092D" w:rsidRDefault="00015ABC" w:rsidP="0002092D">
          <w:pPr>
            <w:pStyle w:val="Dossienr"/>
          </w:pPr>
          <w:bookmarkStart w:id="1" w:name="DelgRek2"/>
          <w:r w:rsidRPr="0002092D">
            <w:t xml:space="preserve"> </w:t>
          </w:r>
          <w:bookmarkEnd w:id="1"/>
        </w:p>
        <w:p w14:paraId="65E00B7D" w14:textId="77777777" w:rsidR="00015ABC" w:rsidRPr="0002092D" w:rsidRDefault="002D7632" w:rsidP="002D7632">
          <w:pPr>
            <w:tabs>
              <w:tab w:val="left" w:pos="4110"/>
            </w:tabs>
            <w:rPr>
              <w:color w:val="FF0000"/>
            </w:rPr>
          </w:pPr>
          <w:r w:rsidRPr="0002092D">
            <w:rPr>
              <w:color w:val="FF0000"/>
            </w:rPr>
            <w:tab/>
          </w:r>
        </w:p>
      </w:tc>
    </w:tr>
  </w:tbl>
  <w:p w14:paraId="44E5312C" w14:textId="77777777" w:rsidR="00015ABC" w:rsidRDefault="00015ABC">
    <w:pPr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2" w:type="dxa"/>
      <w:tblInd w:w="-10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1"/>
      <w:gridCol w:w="2805"/>
      <w:gridCol w:w="1674"/>
      <w:gridCol w:w="1684"/>
      <w:gridCol w:w="2415"/>
      <w:gridCol w:w="753"/>
    </w:tblGrid>
    <w:tr w:rsidR="00015ABC" w14:paraId="7C093D1D" w14:textId="77777777" w:rsidTr="003C2D19">
      <w:trPr>
        <w:cantSplit/>
        <w:trHeight w:hRule="exact" w:val="60"/>
      </w:trPr>
      <w:tc>
        <w:tcPr>
          <w:tcW w:w="3826" w:type="dxa"/>
          <w:gridSpan w:val="2"/>
          <w:vMerge w:val="restart"/>
        </w:tcPr>
        <w:p w14:paraId="78E8BB90" w14:textId="77777777" w:rsidR="00015ABC" w:rsidRDefault="00015ABC">
          <w:pPr>
            <w:spacing w:line="240" w:lineRule="auto"/>
          </w:pPr>
        </w:p>
      </w:tc>
      <w:tc>
        <w:tcPr>
          <w:tcW w:w="1674" w:type="dxa"/>
          <w:vMerge w:val="restart"/>
          <w:tcBorders>
            <w:right w:val="nil"/>
          </w:tcBorders>
        </w:tcPr>
        <w:p w14:paraId="137079ED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4099" w:type="dxa"/>
          <w:gridSpan w:val="2"/>
          <w:tcBorders>
            <w:left w:val="nil"/>
          </w:tcBorders>
          <w:vAlign w:val="bottom"/>
        </w:tcPr>
        <w:p w14:paraId="5D024141" w14:textId="77777777" w:rsidR="00015ABC" w:rsidRDefault="00015ABC">
          <w:pPr>
            <w:pStyle w:val="Sidhuvud"/>
            <w:rPr>
              <w:rFonts w:ascii="Arial" w:hAnsi="Arial"/>
              <w:b/>
            </w:rPr>
          </w:pPr>
        </w:p>
      </w:tc>
      <w:tc>
        <w:tcPr>
          <w:tcW w:w="753" w:type="dxa"/>
          <w:vAlign w:val="bottom"/>
        </w:tcPr>
        <w:p w14:paraId="3A8E3162" w14:textId="77777777" w:rsidR="00015ABC" w:rsidRDefault="00015ABC">
          <w:pPr>
            <w:pStyle w:val="Sidhuvud"/>
            <w:jc w:val="right"/>
          </w:pPr>
        </w:p>
      </w:tc>
    </w:tr>
    <w:tr w:rsidR="00015ABC" w14:paraId="6845A13D" w14:textId="77777777" w:rsidTr="003C2D19">
      <w:trPr>
        <w:cantSplit/>
        <w:trHeight w:hRule="exact" w:val="600"/>
      </w:trPr>
      <w:tc>
        <w:tcPr>
          <w:tcW w:w="3826" w:type="dxa"/>
          <w:gridSpan w:val="2"/>
          <w:vMerge/>
        </w:tcPr>
        <w:p w14:paraId="097A6A70" w14:textId="77777777" w:rsidR="00015ABC" w:rsidRDefault="00015ABC">
          <w:pPr>
            <w:pStyle w:val="Sidhuvud"/>
          </w:pPr>
        </w:p>
      </w:tc>
      <w:tc>
        <w:tcPr>
          <w:tcW w:w="1674" w:type="dxa"/>
          <w:vMerge/>
          <w:tcBorders>
            <w:right w:val="nil"/>
          </w:tcBorders>
        </w:tcPr>
        <w:p w14:paraId="3852098E" w14:textId="77777777" w:rsidR="00015ABC" w:rsidRDefault="00015ABC">
          <w:pPr>
            <w:pStyle w:val="rende"/>
          </w:pPr>
        </w:p>
      </w:tc>
      <w:tc>
        <w:tcPr>
          <w:tcW w:w="4099" w:type="dxa"/>
          <w:gridSpan w:val="2"/>
          <w:tcBorders>
            <w:left w:val="nil"/>
          </w:tcBorders>
        </w:tcPr>
        <w:p w14:paraId="3E454F46" w14:textId="77777777" w:rsidR="00015ABC" w:rsidRDefault="00770D87">
          <w:pPr>
            <w:pStyle w:val="rende"/>
          </w:pPr>
          <w:r>
            <w:t>underrättelse</w:t>
          </w:r>
        </w:p>
      </w:tc>
      <w:tc>
        <w:tcPr>
          <w:tcW w:w="753" w:type="dxa"/>
        </w:tcPr>
        <w:p w14:paraId="03FEFD3C" w14:textId="77777777" w:rsidR="00015ABC" w:rsidRDefault="00015ABC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FD38D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 w:rsidR="00C852A0">
            <w:rPr>
              <w:rStyle w:val="Sidnummer"/>
            </w:rPr>
            <w:fldChar w:fldCharType="begin"/>
          </w:r>
          <w:r w:rsidR="00C852A0">
            <w:rPr>
              <w:rStyle w:val="Sidnummer"/>
            </w:rPr>
            <w:instrText xml:space="preserve"> NUMPAGES   \* MERGEFORMAT </w:instrText>
          </w:r>
          <w:r w:rsidR="00C852A0">
            <w:rPr>
              <w:rStyle w:val="Sidnummer"/>
            </w:rPr>
            <w:fldChar w:fldCharType="separate"/>
          </w:r>
          <w:r w:rsidR="00FD38D7">
            <w:rPr>
              <w:rStyle w:val="Sidnummer"/>
              <w:noProof/>
            </w:rPr>
            <w:t>3</w:t>
          </w:r>
          <w:r w:rsidR="00C852A0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015ABC" w:rsidRPr="0002092D" w14:paraId="71D17E1B" w14:textId="77777777" w:rsidTr="003C2D19">
      <w:trPr>
        <w:cantSplit/>
        <w:trHeight w:hRule="exact" w:val="300"/>
      </w:trPr>
      <w:tc>
        <w:tcPr>
          <w:tcW w:w="3826" w:type="dxa"/>
          <w:gridSpan w:val="2"/>
          <w:vMerge/>
        </w:tcPr>
        <w:p w14:paraId="52479513" w14:textId="77777777" w:rsidR="00015ABC" w:rsidRPr="0002092D" w:rsidRDefault="00015ABC">
          <w:pPr>
            <w:pStyle w:val="Sidhuvud"/>
            <w:rPr>
              <w:color w:val="FF0000"/>
            </w:rPr>
          </w:pPr>
        </w:p>
      </w:tc>
      <w:tc>
        <w:tcPr>
          <w:tcW w:w="1674" w:type="dxa"/>
          <w:vMerge/>
          <w:tcBorders>
            <w:right w:val="nil"/>
          </w:tcBorders>
        </w:tcPr>
        <w:p w14:paraId="1F2ED3AB" w14:textId="77777777" w:rsidR="00015ABC" w:rsidRPr="0002092D" w:rsidRDefault="00015ABC" w:rsidP="00486590">
          <w:pPr>
            <w:pStyle w:val="DatumDiar"/>
          </w:pPr>
        </w:p>
      </w:tc>
      <w:tc>
        <w:tcPr>
          <w:tcW w:w="1684" w:type="dxa"/>
          <w:tcBorders>
            <w:left w:val="nil"/>
          </w:tcBorders>
          <w:vAlign w:val="bottom"/>
        </w:tcPr>
        <w:p w14:paraId="627B11D3" w14:textId="77777777" w:rsidR="00015ABC" w:rsidRPr="00486590" w:rsidRDefault="00481EB2" w:rsidP="00486590">
          <w:pPr>
            <w:pStyle w:val="DatumDiar"/>
          </w:pPr>
          <w:bookmarkStart w:id="2" w:name="Datum"/>
          <w:r w:rsidRPr="00486590">
            <w:t>20</w:t>
          </w:r>
          <w:bookmarkEnd w:id="2"/>
          <w:r w:rsidR="00423CC7">
            <w:t>xx</w:t>
          </w:r>
          <w:r w:rsidR="003A0E0A">
            <w:t>-xx-xx</w:t>
          </w:r>
        </w:p>
      </w:tc>
      <w:tc>
        <w:tcPr>
          <w:tcW w:w="3168" w:type="dxa"/>
          <w:gridSpan w:val="2"/>
          <w:vAlign w:val="bottom"/>
        </w:tcPr>
        <w:p w14:paraId="2667A92A" w14:textId="77777777" w:rsidR="00015ABC" w:rsidRPr="0002092D" w:rsidRDefault="003C2D19" w:rsidP="00486590">
          <w:pPr>
            <w:pStyle w:val="DatumDiar"/>
          </w:pPr>
          <w:r>
            <w:t xml:space="preserve">                             </w:t>
          </w:r>
          <w:r w:rsidR="003A0E0A">
            <w:t xml:space="preserve">           </w:t>
          </w:r>
        </w:p>
      </w:tc>
    </w:tr>
    <w:tr w:rsidR="00015ABC" w:rsidRPr="0002092D" w14:paraId="31513E7F" w14:textId="77777777" w:rsidTr="003C2D19">
      <w:trPr>
        <w:cantSplit/>
        <w:trHeight w:hRule="exact" w:val="300"/>
      </w:trPr>
      <w:tc>
        <w:tcPr>
          <w:tcW w:w="3826" w:type="dxa"/>
          <w:gridSpan w:val="2"/>
          <w:vMerge/>
        </w:tcPr>
        <w:p w14:paraId="0CDFC773" w14:textId="77777777" w:rsidR="00015ABC" w:rsidRPr="0002092D" w:rsidRDefault="00015ABC">
          <w:pPr>
            <w:pStyle w:val="Sidhuvud"/>
            <w:rPr>
              <w:color w:val="FF0000"/>
            </w:rPr>
          </w:pPr>
        </w:p>
      </w:tc>
      <w:tc>
        <w:tcPr>
          <w:tcW w:w="1674" w:type="dxa"/>
          <w:vMerge/>
          <w:tcBorders>
            <w:right w:val="nil"/>
          </w:tcBorders>
        </w:tcPr>
        <w:p w14:paraId="7FF34125" w14:textId="77777777" w:rsidR="00015ABC" w:rsidRPr="0002092D" w:rsidRDefault="00015ABC" w:rsidP="0002092D">
          <w:pPr>
            <w:pStyle w:val="Dossienr"/>
          </w:pPr>
        </w:p>
      </w:tc>
      <w:tc>
        <w:tcPr>
          <w:tcW w:w="1684" w:type="dxa"/>
          <w:tcBorders>
            <w:left w:val="nil"/>
          </w:tcBorders>
          <w:vAlign w:val="bottom"/>
        </w:tcPr>
        <w:p w14:paraId="32171563" w14:textId="77777777" w:rsidR="00015ABC" w:rsidRPr="0002092D" w:rsidRDefault="00015ABC" w:rsidP="0002092D">
          <w:pPr>
            <w:pStyle w:val="Dossienr"/>
          </w:pPr>
        </w:p>
      </w:tc>
      <w:tc>
        <w:tcPr>
          <w:tcW w:w="3168" w:type="dxa"/>
          <w:gridSpan w:val="2"/>
          <w:tcBorders>
            <w:left w:val="nil"/>
          </w:tcBorders>
          <w:vAlign w:val="bottom"/>
        </w:tcPr>
        <w:p w14:paraId="3A9C5500" w14:textId="77777777" w:rsidR="00BB64D7" w:rsidRPr="0002092D" w:rsidRDefault="00BB64D7" w:rsidP="00BB64D7">
          <w:pPr>
            <w:jc w:val="right"/>
          </w:pPr>
        </w:p>
        <w:p w14:paraId="1A75B945" w14:textId="77777777" w:rsidR="00015ABC" w:rsidRPr="0002092D" w:rsidRDefault="00015ABC" w:rsidP="0002092D">
          <w:pPr>
            <w:pStyle w:val="Dossienr"/>
            <w:rPr>
              <w:color w:val="auto"/>
            </w:rPr>
          </w:pPr>
        </w:p>
      </w:tc>
    </w:tr>
    <w:tr w:rsidR="00015ABC" w:rsidRPr="0002092D" w14:paraId="36203413" w14:textId="77777777" w:rsidTr="003C2D19">
      <w:trPr>
        <w:cantSplit/>
        <w:trHeight w:hRule="exact" w:val="620"/>
      </w:trPr>
      <w:tc>
        <w:tcPr>
          <w:tcW w:w="1021" w:type="dxa"/>
        </w:tcPr>
        <w:p w14:paraId="14D74AFB" w14:textId="77777777" w:rsidR="00015ABC" w:rsidRPr="0002092D" w:rsidRDefault="00015ABC">
          <w:pPr>
            <w:pStyle w:val="Sidhuvud"/>
            <w:rPr>
              <w:color w:val="FF0000"/>
            </w:rPr>
          </w:pPr>
        </w:p>
      </w:tc>
      <w:tc>
        <w:tcPr>
          <w:tcW w:w="2805" w:type="dxa"/>
        </w:tcPr>
        <w:p w14:paraId="2264458B" w14:textId="77777777" w:rsidR="00015ABC" w:rsidRPr="0002092D" w:rsidRDefault="00015ABC">
          <w:pPr>
            <w:rPr>
              <w:rFonts w:ascii="Arial" w:hAnsi="Arial"/>
              <w:b/>
              <w:color w:val="FF0000"/>
              <w:sz w:val="18"/>
            </w:rPr>
          </w:pPr>
          <w:bookmarkStart w:id="3" w:name="Mpd"/>
          <w:r w:rsidRPr="0002092D">
            <w:rPr>
              <w:rFonts w:ascii="Arial" w:hAnsi="Arial"/>
              <w:b/>
              <w:color w:val="FF0000"/>
              <w:sz w:val="18"/>
            </w:rPr>
            <w:t xml:space="preserve"> </w:t>
          </w:r>
          <w:bookmarkEnd w:id="3"/>
        </w:p>
      </w:tc>
      <w:tc>
        <w:tcPr>
          <w:tcW w:w="1674" w:type="dxa"/>
          <w:tcBorders>
            <w:right w:val="nil"/>
          </w:tcBorders>
        </w:tcPr>
        <w:p w14:paraId="7BCCAE79" w14:textId="77777777" w:rsidR="00015ABC" w:rsidRPr="0002092D" w:rsidRDefault="00015ABC">
          <w:pPr>
            <w:pStyle w:val="Sidhuvud"/>
            <w:rPr>
              <w:color w:val="FF0000"/>
            </w:rPr>
          </w:pPr>
        </w:p>
      </w:tc>
      <w:tc>
        <w:tcPr>
          <w:tcW w:w="4852" w:type="dxa"/>
          <w:gridSpan w:val="3"/>
          <w:tcBorders>
            <w:left w:val="nil"/>
          </w:tcBorders>
        </w:tcPr>
        <w:p w14:paraId="764E5502" w14:textId="77777777" w:rsidR="00015ABC" w:rsidRPr="0002092D" w:rsidRDefault="00015ABC" w:rsidP="0002092D">
          <w:pPr>
            <w:pStyle w:val="Dossienr"/>
          </w:pPr>
          <w:bookmarkStart w:id="4" w:name="DelgRek"/>
          <w:r w:rsidRPr="0002092D">
            <w:t xml:space="preserve"> </w:t>
          </w:r>
          <w:bookmarkEnd w:id="4"/>
        </w:p>
      </w:tc>
    </w:tr>
  </w:tbl>
  <w:p w14:paraId="0C7A8A9B" w14:textId="77777777" w:rsidR="00015ABC" w:rsidRPr="0002092D" w:rsidRDefault="00015ABC">
    <w:pPr>
      <w:spacing w:line="240" w:lineRule="auto"/>
      <w:rPr>
        <w:color w:val="FF0000"/>
        <w:sz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88"/>
      <w:gridCol w:w="4910"/>
    </w:tblGrid>
    <w:tr w:rsidR="00015ABC" w:rsidRPr="0002092D" w14:paraId="350D5A6F" w14:textId="77777777">
      <w:trPr>
        <w:cantSplit/>
        <w:trHeight w:val="1940"/>
      </w:trPr>
      <w:tc>
        <w:tcPr>
          <w:tcW w:w="4488" w:type="dxa"/>
          <w:tcBorders>
            <w:bottom w:val="nil"/>
          </w:tcBorders>
        </w:tcPr>
        <w:p w14:paraId="54241DA5" w14:textId="77777777" w:rsidR="00015ABC" w:rsidRPr="0002092D" w:rsidRDefault="00015ABC">
          <w:pPr>
            <w:tabs>
              <w:tab w:val="left" w:pos="5387"/>
            </w:tabs>
            <w:spacing w:before="80" w:after="40" w:line="240" w:lineRule="auto"/>
            <w:rPr>
              <w:rFonts w:ascii="Arial" w:hAnsi="Arial"/>
              <w:b/>
              <w:sz w:val="15"/>
            </w:rPr>
          </w:pPr>
          <w:bookmarkStart w:id="5" w:name="LedRef"/>
          <w:r w:rsidRPr="0002092D">
            <w:rPr>
              <w:rFonts w:ascii="Arial" w:hAnsi="Arial"/>
              <w:b/>
              <w:sz w:val="15"/>
            </w:rPr>
            <w:t>Vår referens</w:t>
          </w:r>
          <w:bookmarkEnd w:id="5"/>
        </w:p>
        <w:p w14:paraId="08922BC5" w14:textId="77777777" w:rsidR="00015ABC" w:rsidRDefault="003A0E0A">
          <w:pPr>
            <w:tabs>
              <w:tab w:val="left" w:pos="5387"/>
            </w:tabs>
          </w:pPr>
          <w:r>
            <w:t>Kommunen</w:t>
          </w:r>
        </w:p>
        <w:p w14:paraId="6AA5DC76" w14:textId="77777777" w:rsidR="003A0E0A" w:rsidRPr="0002092D" w:rsidRDefault="003A0E0A">
          <w:pPr>
            <w:tabs>
              <w:tab w:val="left" w:pos="5387"/>
            </w:tabs>
          </w:pPr>
          <w:r>
            <w:t>Miljökontoret</w:t>
          </w:r>
        </w:p>
        <w:p w14:paraId="78078809" w14:textId="77777777" w:rsidR="00015ABC" w:rsidRPr="0002092D" w:rsidRDefault="00015ABC">
          <w:pPr>
            <w:tabs>
              <w:tab w:val="left" w:pos="5387"/>
            </w:tabs>
            <w:rPr>
              <w:color w:val="FF0000"/>
            </w:rPr>
          </w:pPr>
        </w:p>
      </w:tc>
      <w:tc>
        <w:tcPr>
          <w:tcW w:w="4910" w:type="dxa"/>
        </w:tcPr>
        <w:p w14:paraId="53FAB40F" w14:textId="77777777" w:rsidR="00F4273C" w:rsidRDefault="003A0E0A" w:rsidP="005047D7">
          <w:pPr>
            <w:spacing w:before="40" w:after="40"/>
            <w:rPr>
              <w:sz w:val="23"/>
              <w:szCs w:val="23"/>
            </w:rPr>
          </w:pPr>
          <w:bookmarkStart w:id="6" w:name="BlankettANuvAnlAg"/>
          <w:r>
            <w:rPr>
              <w:sz w:val="23"/>
              <w:szCs w:val="23"/>
            </w:rPr>
            <w:t>Bolaget</w:t>
          </w:r>
          <w:r w:rsidR="005047D7" w:rsidRPr="006762F2">
            <w:rPr>
              <w:sz w:val="23"/>
              <w:szCs w:val="23"/>
            </w:rPr>
            <w:t xml:space="preserve"> AB</w:t>
          </w:r>
          <w:bookmarkEnd w:id="6"/>
        </w:p>
        <w:p w14:paraId="53DA87C7" w14:textId="77777777" w:rsidR="00F4273C" w:rsidRDefault="00F4273C" w:rsidP="005047D7">
          <w:pPr>
            <w:spacing w:before="40" w:after="40"/>
            <w:rPr>
              <w:sz w:val="23"/>
              <w:szCs w:val="23"/>
            </w:rPr>
          </w:pPr>
        </w:p>
        <w:p w14:paraId="0197BF74" w14:textId="77777777" w:rsidR="005047D7" w:rsidRDefault="00F4273C" w:rsidP="005047D7">
          <w:pPr>
            <w:spacing w:before="40" w:after="40"/>
            <w:rPr>
              <w:sz w:val="23"/>
              <w:szCs w:val="23"/>
            </w:rPr>
          </w:pPr>
          <w:r>
            <w:rPr>
              <w:sz w:val="23"/>
              <w:szCs w:val="23"/>
            </w:rPr>
            <w:t>Mall 5: Underrättelse till bolaget om riskklass</w:t>
          </w:r>
          <w:r w:rsidR="005047D7" w:rsidRPr="006762F2">
            <w:rPr>
              <w:sz w:val="23"/>
              <w:szCs w:val="23"/>
            </w:rPr>
            <w:t xml:space="preserve"> </w:t>
          </w:r>
          <w:bookmarkStart w:id="7" w:name="BlankettAAdress"/>
        </w:p>
        <w:bookmarkEnd w:id="7"/>
        <w:p w14:paraId="359876AB" w14:textId="77777777" w:rsidR="00015ABC" w:rsidRPr="0074237F" w:rsidRDefault="0074237F" w:rsidP="005047D7">
          <w:pPr>
            <w:tabs>
              <w:tab w:val="left" w:pos="5387"/>
            </w:tabs>
          </w:pPr>
          <w:r w:rsidRPr="0074237F">
            <w:t>Glöm ej bifoga bilaga.</w:t>
          </w:r>
          <w:r w:rsidR="00481EB2" w:rsidRPr="0074237F">
            <w:br/>
          </w:r>
        </w:p>
      </w:tc>
    </w:tr>
  </w:tbl>
  <w:p w14:paraId="5C53313C" w14:textId="77777777" w:rsidR="00015ABC" w:rsidRDefault="00015ABC">
    <w:pPr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EEA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CC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587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E7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E7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20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63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0B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A4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BB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94E4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E6722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8683432">
    <w:abstractNumId w:val="8"/>
  </w:num>
  <w:num w:numId="2" w16cid:durableId="669912872">
    <w:abstractNumId w:val="3"/>
  </w:num>
  <w:num w:numId="3" w16cid:durableId="2033723156">
    <w:abstractNumId w:val="2"/>
  </w:num>
  <w:num w:numId="4" w16cid:durableId="442070198">
    <w:abstractNumId w:val="1"/>
  </w:num>
  <w:num w:numId="5" w16cid:durableId="978338582">
    <w:abstractNumId w:val="0"/>
  </w:num>
  <w:num w:numId="6" w16cid:durableId="933368812">
    <w:abstractNumId w:val="9"/>
  </w:num>
  <w:num w:numId="7" w16cid:durableId="1177962149">
    <w:abstractNumId w:val="7"/>
  </w:num>
  <w:num w:numId="8" w16cid:durableId="1933389831">
    <w:abstractNumId w:val="6"/>
  </w:num>
  <w:num w:numId="9" w16cid:durableId="1628195360">
    <w:abstractNumId w:val="5"/>
  </w:num>
  <w:num w:numId="10" w16cid:durableId="1543321950">
    <w:abstractNumId w:val="4"/>
  </w:num>
  <w:num w:numId="11" w16cid:durableId="1180003897">
    <w:abstractNumId w:val="10"/>
  </w:num>
  <w:num w:numId="12" w16cid:durableId="317194274">
    <w:abstractNumId w:val="11"/>
  </w:num>
  <w:num w:numId="13" w16cid:durableId="65495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73"/>
    <w:rsid w:val="000145BF"/>
    <w:rsid w:val="00015ABC"/>
    <w:rsid w:val="00016E50"/>
    <w:rsid w:val="0002092D"/>
    <w:rsid w:val="0003074E"/>
    <w:rsid w:val="00054B4C"/>
    <w:rsid w:val="000600AF"/>
    <w:rsid w:val="0006238A"/>
    <w:rsid w:val="0008628E"/>
    <w:rsid w:val="000B226E"/>
    <w:rsid w:val="000C480A"/>
    <w:rsid w:val="000C762D"/>
    <w:rsid w:val="000E118A"/>
    <w:rsid w:val="000F7D48"/>
    <w:rsid w:val="001069D8"/>
    <w:rsid w:val="00124F80"/>
    <w:rsid w:val="00132FF7"/>
    <w:rsid w:val="00184646"/>
    <w:rsid w:val="001B5F99"/>
    <w:rsid w:val="001B6DB3"/>
    <w:rsid w:val="001C53B8"/>
    <w:rsid w:val="001D7C2E"/>
    <w:rsid w:val="001F1AA9"/>
    <w:rsid w:val="00205973"/>
    <w:rsid w:val="00232719"/>
    <w:rsid w:val="00235256"/>
    <w:rsid w:val="00237D87"/>
    <w:rsid w:val="00241AAB"/>
    <w:rsid w:val="00257012"/>
    <w:rsid w:val="00264ED6"/>
    <w:rsid w:val="00272778"/>
    <w:rsid w:val="002775F5"/>
    <w:rsid w:val="00287B22"/>
    <w:rsid w:val="002A7821"/>
    <w:rsid w:val="002D6C59"/>
    <w:rsid w:val="002D7632"/>
    <w:rsid w:val="00302EC2"/>
    <w:rsid w:val="00305A9C"/>
    <w:rsid w:val="00305C0D"/>
    <w:rsid w:val="00313EF0"/>
    <w:rsid w:val="003145FA"/>
    <w:rsid w:val="00355BDF"/>
    <w:rsid w:val="00360E9E"/>
    <w:rsid w:val="00372F23"/>
    <w:rsid w:val="00377977"/>
    <w:rsid w:val="00383656"/>
    <w:rsid w:val="003841F5"/>
    <w:rsid w:val="003A0E0A"/>
    <w:rsid w:val="003A247A"/>
    <w:rsid w:val="003B2F8B"/>
    <w:rsid w:val="003C2D19"/>
    <w:rsid w:val="003C6BEC"/>
    <w:rsid w:val="003D1A22"/>
    <w:rsid w:val="00420B3C"/>
    <w:rsid w:val="00423CC7"/>
    <w:rsid w:val="00424003"/>
    <w:rsid w:val="00432448"/>
    <w:rsid w:val="00481EB2"/>
    <w:rsid w:val="0048390E"/>
    <w:rsid w:val="004840CD"/>
    <w:rsid w:val="00486590"/>
    <w:rsid w:val="00496D02"/>
    <w:rsid w:val="004A11F9"/>
    <w:rsid w:val="004D253E"/>
    <w:rsid w:val="00503328"/>
    <w:rsid w:val="005047D7"/>
    <w:rsid w:val="00516243"/>
    <w:rsid w:val="0051677E"/>
    <w:rsid w:val="00531EF1"/>
    <w:rsid w:val="00551603"/>
    <w:rsid w:val="00553644"/>
    <w:rsid w:val="00597650"/>
    <w:rsid w:val="005F6D61"/>
    <w:rsid w:val="0061077B"/>
    <w:rsid w:val="006632A7"/>
    <w:rsid w:val="00675D74"/>
    <w:rsid w:val="00676D42"/>
    <w:rsid w:val="006A5A5B"/>
    <w:rsid w:val="006B17F8"/>
    <w:rsid w:val="006B6BDE"/>
    <w:rsid w:val="006D2EC4"/>
    <w:rsid w:val="006E3B58"/>
    <w:rsid w:val="006F39C4"/>
    <w:rsid w:val="00700001"/>
    <w:rsid w:val="0073042D"/>
    <w:rsid w:val="00733FC5"/>
    <w:rsid w:val="0074237F"/>
    <w:rsid w:val="00770D87"/>
    <w:rsid w:val="00771D40"/>
    <w:rsid w:val="00785A1D"/>
    <w:rsid w:val="007A44B2"/>
    <w:rsid w:val="007B20A2"/>
    <w:rsid w:val="007D6100"/>
    <w:rsid w:val="007F2CDB"/>
    <w:rsid w:val="008027F0"/>
    <w:rsid w:val="00825FD1"/>
    <w:rsid w:val="00834244"/>
    <w:rsid w:val="0084177B"/>
    <w:rsid w:val="00850E0E"/>
    <w:rsid w:val="00875202"/>
    <w:rsid w:val="0088670C"/>
    <w:rsid w:val="00894AFA"/>
    <w:rsid w:val="008B0439"/>
    <w:rsid w:val="008B2FB8"/>
    <w:rsid w:val="008C6830"/>
    <w:rsid w:val="008D2D28"/>
    <w:rsid w:val="008E4F0D"/>
    <w:rsid w:val="008F6E20"/>
    <w:rsid w:val="0094408C"/>
    <w:rsid w:val="00947D3F"/>
    <w:rsid w:val="00982B7A"/>
    <w:rsid w:val="00984522"/>
    <w:rsid w:val="009C56ED"/>
    <w:rsid w:val="00A066D3"/>
    <w:rsid w:val="00A20189"/>
    <w:rsid w:val="00A43AAA"/>
    <w:rsid w:val="00A4410C"/>
    <w:rsid w:val="00A52D70"/>
    <w:rsid w:val="00A66B25"/>
    <w:rsid w:val="00A75856"/>
    <w:rsid w:val="00AB1CDE"/>
    <w:rsid w:val="00AD4D2E"/>
    <w:rsid w:val="00B012B8"/>
    <w:rsid w:val="00B01CB7"/>
    <w:rsid w:val="00B0508B"/>
    <w:rsid w:val="00B30AA2"/>
    <w:rsid w:val="00B41F89"/>
    <w:rsid w:val="00B475F2"/>
    <w:rsid w:val="00B51B77"/>
    <w:rsid w:val="00B97810"/>
    <w:rsid w:val="00BA1F5C"/>
    <w:rsid w:val="00BA6FD9"/>
    <w:rsid w:val="00BB4762"/>
    <w:rsid w:val="00BB64D7"/>
    <w:rsid w:val="00BD6F02"/>
    <w:rsid w:val="00BE3602"/>
    <w:rsid w:val="00BE667C"/>
    <w:rsid w:val="00C006BD"/>
    <w:rsid w:val="00C06531"/>
    <w:rsid w:val="00C564CE"/>
    <w:rsid w:val="00C63BA9"/>
    <w:rsid w:val="00C67A64"/>
    <w:rsid w:val="00C768E5"/>
    <w:rsid w:val="00C852A0"/>
    <w:rsid w:val="00CA7741"/>
    <w:rsid w:val="00CC06A3"/>
    <w:rsid w:val="00CC1FB0"/>
    <w:rsid w:val="00CD1BDD"/>
    <w:rsid w:val="00CE23B4"/>
    <w:rsid w:val="00D1137E"/>
    <w:rsid w:val="00D42330"/>
    <w:rsid w:val="00D4599E"/>
    <w:rsid w:val="00D60DBE"/>
    <w:rsid w:val="00D6448B"/>
    <w:rsid w:val="00D67BA3"/>
    <w:rsid w:val="00D71FEC"/>
    <w:rsid w:val="00D72BA3"/>
    <w:rsid w:val="00D730A8"/>
    <w:rsid w:val="00D955A8"/>
    <w:rsid w:val="00DF0363"/>
    <w:rsid w:val="00DF5529"/>
    <w:rsid w:val="00E47364"/>
    <w:rsid w:val="00E841DB"/>
    <w:rsid w:val="00E904C9"/>
    <w:rsid w:val="00EB224D"/>
    <w:rsid w:val="00EB5DB7"/>
    <w:rsid w:val="00EE114C"/>
    <w:rsid w:val="00EF22EF"/>
    <w:rsid w:val="00EF3794"/>
    <w:rsid w:val="00F03AAD"/>
    <w:rsid w:val="00F05178"/>
    <w:rsid w:val="00F109C3"/>
    <w:rsid w:val="00F4273C"/>
    <w:rsid w:val="00F52CB8"/>
    <w:rsid w:val="00F55E92"/>
    <w:rsid w:val="00F563C3"/>
    <w:rsid w:val="00F83710"/>
    <w:rsid w:val="00FD38D7"/>
    <w:rsid w:val="00FE58D2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1D822DB"/>
  <w15:chartTrackingRefBased/>
  <w15:docId w15:val="{832F668B-2A33-4AD1-A8B2-6320FE6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80A"/>
    <w:pPr>
      <w:spacing w:line="300" w:lineRule="exact"/>
    </w:pPr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pPr>
      <w:keepNext/>
      <w:spacing w:line="320" w:lineRule="exact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autoRedefine/>
    <w:qFormat/>
    <w:pPr>
      <w:keepNext/>
      <w:spacing w:line="280" w:lineRule="exact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autoRedefine/>
    <w:qFormat/>
    <w:pPr>
      <w:keepNext/>
      <w:spacing w:line="260" w:lineRule="exact"/>
      <w:outlineLvl w:val="2"/>
    </w:pPr>
    <w:rPr>
      <w:rFonts w:ascii="Arial" w:hAnsi="Arial"/>
      <w:b/>
      <w:sz w:val="22"/>
    </w:rPr>
  </w:style>
  <w:style w:type="paragraph" w:styleId="Rubrik5">
    <w:name w:val="heading 5"/>
    <w:basedOn w:val="Normal"/>
    <w:next w:val="Normal"/>
    <w:qFormat/>
    <w:rsid w:val="00EB224D"/>
    <w:pPr>
      <w:keepNext/>
      <w:tabs>
        <w:tab w:val="left" w:pos="5245"/>
        <w:tab w:val="left" w:pos="7797"/>
      </w:tabs>
      <w:spacing w:line="240" w:lineRule="auto"/>
      <w:ind w:left="3062"/>
      <w:outlineLvl w:val="4"/>
    </w:pPr>
    <w:rPr>
      <w:rFonts w:ascii="CG Times" w:hAnsi="CG 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rubrik">
    <w:name w:val="Ärenderubrik"/>
    <w:basedOn w:val="Normal"/>
    <w:next w:val="Normal"/>
    <w:pPr>
      <w:spacing w:line="320" w:lineRule="exact"/>
    </w:pPr>
    <w:rPr>
      <w:rFonts w:ascii="Arial" w:hAnsi="Arial"/>
      <w:b/>
      <w:sz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autoRedefine/>
    <w:pPr>
      <w:tabs>
        <w:tab w:val="center" w:pos="4536"/>
        <w:tab w:val="right" w:pos="9072"/>
      </w:tabs>
    </w:pPr>
    <w:rPr>
      <w:rFonts w:ascii="Arial" w:hAnsi="Arial"/>
      <w:b/>
      <w:sz w:val="2"/>
    </w:rPr>
  </w:style>
  <w:style w:type="paragraph" w:customStyle="1" w:styleId="VrRef">
    <w:name w:val="VårRef"/>
    <w:basedOn w:val="Normal"/>
    <w:autoRedefine/>
    <w:pPr>
      <w:spacing w:line="240" w:lineRule="auto"/>
    </w:pPr>
    <w:rPr>
      <w:rFonts w:ascii="Arial" w:hAnsi="Arial"/>
      <w:b/>
      <w:sz w:val="15"/>
    </w:rPr>
  </w:style>
  <w:style w:type="paragraph" w:customStyle="1" w:styleId="rende">
    <w:name w:val="Ärende"/>
    <w:basedOn w:val="Normal"/>
    <w:autoRedefine/>
    <w:pPr>
      <w:spacing w:line="240" w:lineRule="auto"/>
    </w:pPr>
    <w:rPr>
      <w:rFonts w:ascii="Arial" w:hAnsi="Arial"/>
      <w:b/>
      <w:caps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</w:style>
  <w:style w:type="character" w:styleId="Hyperlnk">
    <w:name w:val="Hyperlink"/>
    <w:rPr>
      <w:color w:val="0000FF"/>
      <w:u w:val="single"/>
    </w:rPr>
  </w:style>
  <w:style w:type="paragraph" w:customStyle="1" w:styleId="DatumDiar">
    <w:name w:val="DatumDiar"/>
    <w:basedOn w:val="Normal"/>
    <w:autoRedefine/>
    <w:rsid w:val="00486590"/>
  </w:style>
  <w:style w:type="paragraph" w:customStyle="1" w:styleId="Dossienr">
    <w:name w:val="Dossienr"/>
    <w:basedOn w:val="Normal"/>
    <w:autoRedefine/>
    <w:rsid w:val="0002092D"/>
    <w:rPr>
      <w:color w:val="FF0000"/>
    </w:rPr>
  </w:style>
  <w:style w:type="paragraph" w:customStyle="1" w:styleId="SidfotFet">
    <w:name w:val="SidfotFet"/>
    <w:basedOn w:val="Normal"/>
    <w:pPr>
      <w:spacing w:line="260" w:lineRule="exact"/>
    </w:pPr>
    <w:rPr>
      <w:rFonts w:ascii="Arial" w:hAnsi="Arial"/>
      <w:b/>
      <w:sz w:val="13"/>
    </w:rPr>
  </w:style>
  <w:style w:type="paragraph" w:customStyle="1" w:styleId="SidfotNormal">
    <w:name w:val="SidfotNormal"/>
    <w:basedOn w:val="Normal"/>
    <w:pPr>
      <w:spacing w:line="260" w:lineRule="exact"/>
    </w:pPr>
    <w:rPr>
      <w:rFonts w:ascii="Arial" w:hAnsi="Arial"/>
      <w:sz w:val="16"/>
    </w:rPr>
  </w:style>
  <w:style w:type="table" w:styleId="Tabellrutnt">
    <w:name w:val="Table Grid"/>
    <w:basedOn w:val="Normaltabell"/>
    <w:rsid w:val="008D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423CC7"/>
    <w:rPr>
      <w:color w:val="954F72"/>
      <w:u w:val="single"/>
    </w:rPr>
  </w:style>
  <w:style w:type="paragraph" w:styleId="Ballongtext">
    <w:name w:val="Balloon Text"/>
    <w:basedOn w:val="Normal"/>
    <w:link w:val="BallongtextChar"/>
    <w:rsid w:val="000B22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226E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8452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CC06A3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06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C06A3"/>
  </w:style>
  <w:style w:type="paragraph" w:styleId="Kommentarsmne">
    <w:name w:val="annotation subject"/>
    <w:basedOn w:val="Kommentarer"/>
    <w:next w:val="Kommentarer"/>
    <w:link w:val="KommentarsmneChar"/>
    <w:rsid w:val="00CC06A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0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-miljo.skane@lansstyrelsen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aturvardsverket.se/vagledning-och-stod/fororenade-omraden/inventering-av-fororenade-omrade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sstyrelsen\&#196;re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55DE6A3AC024FA5FAF89D30FC25F1" ma:contentTypeVersion="7" ma:contentTypeDescription="Skapa ett nytt dokument." ma:contentTypeScope="" ma:versionID="d76b290783d6302c7cfb82aaca879abc">
  <xsd:schema xmlns:xsd="http://www.w3.org/2001/XMLSchema" xmlns:xs="http://www.w3.org/2001/XMLSchema" xmlns:p="http://schemas.microsoft.com/office/2006/metadata/properties" xmlns:ns1="http://schemas.microsoft.com/sharepoint/v3" xmlns:ns2="323524f9-9422-4827-8f7f-8902f94ff833" targetNamespace="http://schemas.microsoft.com/office/2006/metadata/properties" ma:root="true" ma:fieldsID="1592a604f7016ee4992e6fc028f5dbec" ns1:_="" ns2:_="">
    <xsd:import namespace="http://schemas.microsoft.com/sharepoint/v3"/>
    <xsd:import namespace="323524f9-9422-4827-8f7f-8902f94ff8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24f9-9422-4827-8f7f-8902f94ff833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tal xmlns="323524f9-9422-4827-8f7f-8902f94ff833">2018</_x00c5_rtal>
    <F_x00f6_rfattare xmlns="323524f9-9422-4827-8f7f-8902f94ff833" xsi:nil="true"/>
    <Serienummer xmlns="323524f9-9422-4827-8f7f-8902f94ff833" xsi:nil="true"/>
    <Verksamhet xmlns="323524f9-9422-4827-8f7f-8902f94ff833" xsi:nil="true"/>
    <PublishingExpirationDate xmlns="http://schemas.microsoft.com/sharepoint/v3" xsi:nil="true"/>
    <L_x00f6_pnummer xmlns="323524f9-9422-4827-8f7f-8902f94ff833" xsi:nil="true"/>
    <PublishingStartDate xmlns="http://schemas.microsoft.com/sharepoint/v3" xsi:nil="true"/>
    <Beskrivning xmlns="323524f9-9422-4827-8f7f-8902f94ff833" xsi:nil="true"/>
  </documentManagement>
</p:properties>
</file>

<file path=customXml/itemProps1.xml><?xml version="1.0" encoding="utf-8"?>
<ds:datastoreItem xmlns:ds="http://schemas.openxmlformats.org/officeDocument/2006/customXml" ds:itemID="{9C1B039B-D314-4AE9-A8CD-41935B4FD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7D4A4-ED0A-4522-9BEC-BA92C73E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524f9-9422-4827-8f7f-8902f94ff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BDFB5-B0E4-45BF-B871-BBE06822D585}">
  <ds:schemaRefs>
    <ds:schemaRef ds:uri="http://schemas.microsoft.com/office/2006/metadata/properties"/>
    <ds:schemaRef ds:uri="http://schemas.microsoft.com/office/infopath/2007/PartnerControls"/>
    <ds:schemaRef ds:uri="323524f9-9422-4827-8f7f-8902f94ff8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Ärende.dot</Template>
  <TotalTime>34</TotalTime>
  <Pages>3</Pages>
  <Words>539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/>
  <LinksUpToDate>false</LinksUpToDate>
  <CharactersWithSpaces>4124</CharactersWithSpaces>
  <SharedDoc>false</SharedDoc>
  <HLinks>
    <vt:vector size="12" baseType="variant">
      <vt:variant>
        <vt:i4>7143492</vt:i4>
      </vt:variant>
      <vt:variant>
        <vt:i4>3</vt:i4>
      </vt:variant>
      <vt:variant>
        <vt:i4>0</vt:i4>
      </vt:variant>
      <vt:variant>
        <vt:i4>5</vt:i4>
      </vt:variant>
      <vt:variant>
        <vt:lpwstr>mailto:exp-miljo.skane@lansstyrelsen.se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http://www.naturvardsverket.se/ebh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David Lalloo</dc:creator>
  <cp:keywords/>
  <dc:description/>
  <cp:lastModifiedBy>Bernfreed Ewald Jessica</cp:lastModifiedBy>
  <cp:revision>11</cp:revision>
  <cp:lastPrinted>2010-04-21T11:31:00Z</cp:lastPrinted>
  <dcterms:created xsi:type="dcterms:W3CDTF">2017-12-18T12:30:00Z</dcterms:created>
  <dcterms:modified xsi:type="dcterms:W3CDTF">2024-05-15T13:28:00Z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0x01010097655DE6A3AC024FA5FAF89D30FC25F1</vt:lpwstr>
  </property>
</Properties>
</file>