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5103"/>
        <w:gridCol w:w="2693"/>
        <w:gridCol w:w="1843"/>
      </w:tblGrid>
      <w:tr w:rsidR="009E648B" w14:paraId="03EC3512" w14:textId="77777777" w:rsidTr="00D47EB5">
        <w:trPr>
          <w:trHeight w:hRule="exact" w:val="1985"/>
        </w:trPr>
        <w:tc>
          <w:tcPr>
            <w:tcW w:w="5103" w:type="dxa"/>
            <w:tcBorders>
              <w:top w:val="nil"/>
              <w:left w:val="nil"/>
              <w:bottom w:val="nil"/>
              <w:right w:val="nil"/>
            </w:tcBorders>
            <w:hideMark/>
          </w:tcPr>
          <w:p w14:paraId="39C62B86" w14:textId="77777777" w:rsidR="00217E5F" w:rsidRPr="00217E5F" w:rsidRDefault="00D44435" w:rsidP="00D47EB5">
            <w:pPr>
              <w:pStyle w:val="SidhuvudtextLST"/>
            </w:pPr>
            <w:r>
              <w:rPr>
                <w:noProof/>
              </w:rPr>
              <w:drawing>
                <wp:inline distT="0" distB="0" distL="0" distR="0" wp14:anchorId="3D8BF452" wp14:editId="3D28CC80">
                  <wp:extent cx="1792605" cy="8204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688348726"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820420"/>
                          </a:xfrm>
                          <a:prstGeom prst="rect">
                            <a:avLst/>
                          </a:prstGeom>
                        </pic:spPr>
                      </pic:pic>
                    </a:graphicData>
                  </a:graphic>
                </wp:inline>
              </w:drawing>
            </w:r>
          </w:p>
        </w:tc>
        <w:tc>
          <w:tcPr>
            <w:tcW w:w="2693" w:type="dxa"/>
            <w:tcBorders>
              <w:top w:val="nil"/>
              <w:left w:val="nil"/>
              <w:bottom w:val="nil"/>
              <w:right w:val="nil"/>
            </w:tcBorders>
          </w:tcPr>
          <w:p w14:paraId="02808D73" w14:textId="77777777" w:rsidR="00217E5F" w:rsidRPr="000E430F" w:rsidRDefault="00E85266" w:rsidP="00D47EB5">
            <w:pPr>
              <w:pStyle w:val="SidhuvudtextLST"/>
            </w:pPr>
            <w:bookmarkStart w:id="0" w:name="DocType"/>
            <w:r>
              <w:t xml:space="preserve"> </w:t>
            </w:r>
          </w:p>
          <w:bookmarkEnd w:id="0"/>
          <w:p w14:paraId="18BF191F" w14:textId="77777777" w:rsidR="00217E5F" w:rsidRPr="000E430F" w:rsidRDefault="00217E5F" w:rsidP="00D47EB5">
            <w:pPr>
              <w:pStyle w:val="SidhuvudtextLST"/>
              <w:rPr>
                <w:sz w:val="10"/>
                <w:szCs w:val="14"/>
              </w:rPr>
            </w:pPr>
          </w:p>
          <w:p w14:paraId="76337169" w14:textId="1E22CA51" w:rsidR="00217E5F" w:rsidRDefault="001F789B" w:rsidP="00D47EB5">
            <w:pPr>
              <w:pStyle w:val="SidhuvudtextLST"/>
            </w:pPr>
            <w:r>
              <w:t>Version 1</w:t>
            </w:r>
          </w:p>
          <w:p w14:paraId="2E92AE00" w14:textId="53C0147B" w:rsidR="00217E5F" w:rsidRDefault="001F789B" w:rsidP="00D47EB5">
            <w:pPr>
              <w:pStyle w:val="SidhuvudtextLST"/>
            </w:pPr>
            <w:bookmarkStart w:id="1" w:name="Datum"/>
            <w:r>
              <w:t>2020-</w:t>
            </w:r>
            <w:r w:rsidR="00E61EE2">
              <w:t>06-15</w:t>
            </w:r>
          </w:p>
          <w:bookmarkEnd w:id="1"/>
          <w:p w14:paraId="4C29FC5B" w14:textId="77777777" w:rsidR="00217E5F" w:rsidRDefault="00217E5F" w:rsidP="00D47EB5">
            <w:pPr>
              <w:pStyle w:val="SidhuvudtextLST"/>
            </w:pPr>
          </w:p>
        </w:tc>
        <w:tc>
          <w:tcPr>
            <w:tcW w:w="1843" w:type="dxa"/>
            <w:tcBorders>
              <w:top w:val="nil"/>
              <w:left w:val="nil"/>
              <w:bottom w:val="nil"/>
              <w:right w:val="nil"/>
            </w:tcBorders>
          </w:tcPr>
          <w:p w14:paraId="14E3D843" w14:textId="77777777" w:rsidR="00217E5F" w:rsidRPr="00217E5F" w:rsidRDefault="00217E5F" w:rsidP="001F789B">
            <w:pPr>
              <w:pStyle w:val="SidhuvudtextLST"/>
            </w:pPr>
          </w:p>
        </w:tc>
      </w:tr>
    </w:tbl>
    <w:p w14:paraId="17BCA5E5" w14:textId="77777777" w:rsidR="00DD7932" w:rsidRPr="00384C24" w:rsidRDefault="00DD7932" w:rsidP="00E0100C">
      <w:pPr>
        <w:pStyle w:val="Adressflt"/>
      </w:pPr>
    </w:p>
    <w:p w14:paraId="3B34F811" w14:textId="77777777" w:rsidR="0025009A" w:rsidRDefault="0025009A" w:rsidP="00190301">
      <w:pPr>
        <w:pStyle w:val="NormalLST"/>
      </w:pPr>
    </w:p>
    <w:p w14:paraId="78DD6D16" w14:textId="6557C837" w:rsidR="00162636" w:rsidRDefault="00162636" w:rsidP="00DF1438">
      <w:pPr>
        <w:pStyle w:val="Rubrik1LST"/>
        <w:ind w:left="57"/>
      </w:pPr>
      <w:r w:rsidRPr="00162636">
        <w:t xml:space="preserve">Mall för ansökan till länsstyrelsen om statligt stöd </w:t>
      </w:r>
      <w:r w:rsidR="008E71AD">
        <w:t xml:space="preserve">och statligt bidrag </w:t>
      </w:r>
      <w:r w:rsidRPr="00162636">
        <w:t>till åtgärder för efterbehandling av föroreningsskador</w:t>
      </w:r>
    </w:p>
    <w:p w14:paraId="71AFBBB1" w14:textId="69C2FFD5" w:rsidR="001F789B" w:rsidRDefault="001F789B" w:rsidP="00162636">
      <w:pPr>
        <w:pStyle w:val="Rubrik2LST"/>
      </w:pPr>
      <w:r>
        <w:t xml:space="preserve">Om mallen och hur du </w:t>
      </w:r>
      <w:r w:rsidRPr="00162636">
        <w:t>använder</w:t>
      </w:r>
      <w:r>
        <w:t xml:space="preserve"> den</w:t>
      </w:r>
    </w:p>
    <w:p w14:paraId="29834B5E" w14:textId="77777777" w:rsidR="008E71AD" w:rsidRDefault="008E71AD" w:rsidP="00162636">
      <w:r w:rsidRPr="008E71AD">
        <w:t xml:space="preserve">Det här är en mall för ansökan till länsstyrelsen om </w:t>
      </w:r>
      <w:r w:rsidRPr="008E71AD">
        <w:rPr>
          <w:b/>
          <w:bCs/>
        </w:rPr>
        <w:t xml:space="preserve">statsstöd och statsbidrag </w:t>
      </w:r>
      <w:r w:rsidRPr="008E71AD">
        <w:t xml:space="preserve">för ett förorenat område, i enlighet med 18 § förordning (2022:98) om statligt stöd till åtgärder för efterbehandling av föroreningsskador (statsstödförordningen) och förordning (2004:100) om statsbidrag för avhjälpande av föroreningsskador (bidragsförordningen). </w:t>
      </w:r>
    </w:p>
    <w:p w14:paraId="2B1A16ED" w14:textId="22EE42BF" w:rsidR="008E71AD" w:rsidRDefault="008E71AD" w:rsidP="00162636">
      <w:r w:rsidRPr="008E71AD">
        <w:t xml:space="preserve">Ansökningsmallen avser projekt där den sökta statliga finansieringen utgörs av </w:t>
      </w:r>
      <w:r w:rsidRPr="008E71AD">
        <w:rPr>
          <w:u w:val="single"/>
        </w:rPr>
        <w:t>både</w:t>
      </w:r>
      <w:r w:rsidRPr="008E71AD">
        <w:t xml:space="preserve"> statsbidrag och statsstöd. Observera att även om ansökan görs i en mall så kommer länsstyrelsen och Naturvårdsverket att fatta två beslut – ett för bidrag och ett för stöd.</w:t>
      </w:r>
    </w:p>
    <w:p w14:paraId="593540F5" w14:textId="77777777" w:rsidR="001F789B" w:rsidRPr="004B0BEA" w:rsidRDefault="001F789B" w:rsidP="001F789B">
      <w:r w:rsidRPr="004B0BEA">
        <w:t xml:space="preserve">Mallen innehåller rubriker som anger obligatoriska delar i ansökan </w:t>
      </w:r>
      <w:bookmarkStart w:id="2" w:name="_Hlk100668737"/>
      <w:r w:rsidRPr="004B0BEA">
        <w:t xml:space="preserve">och är det som minst krävs i en ansökan. Ytterligare information kan krävas och </w:t>
      </w:r>
      <w:r>
        <w:t>l</w:t>
      </w:r>
      <w:r w:rsidRPr="004B0BEA">
        <w:t xml:space="preserve">änsstyrelsen kan komma att kräva in kompletteringar om det behövs. </w:t>
      </w:r>
      <w:bookmarkEnd w:id="2"/>
      <w:r w:rsidRPr="004B0BEA">
        <w:t>Kursiverad text beskriver vad som ska fyllas i/skrivas under respektive rubrik. Den kursiverade hjälptexten ska tas bort innan ansökan skickas in.</w:t>
      </w:r>
    </w:p>
    <w:p w14:paraId="6B09D988" w14:textId="53BD3636" w:rsidR="001F789B" w:rsidRPr="004B0BEA" w:rsidRDefault="001F789B" w:rsidP="001F789B">
      <w:r w:rsidRPr="004B0BEA">
        <w:t xml:space="preserve">I slutet av mallen listas vilkas bilagor som </w:t>
      </w:r>
      <w:r w:rsidRPr="00A65EB7">
        <w:rPr>
          <w:b/>
          <w:bCs/>
        </w:rPr>
        <w:t>ska</w:t>
      </w:r>
      <w:r w:rsidRPr="004B0BEA">
        <w:t xml:space="preserve"> finnas med i ansökan respektive vilka bilagor som </w:t>
      </w:r>
      <w:r w:rsidRPr="00A65EB7">
        <w:rPr>
          <w:b/>
          <w:bCs/>
        </w:rPr>
        <w:t>kan</w:t>
      </w:r>
      <w:r w:rsidRPr="004B0BEA">
        <w:t xml:space="preserve"> behövas.</w:t>
      </w:r>
      <w:r w:rsidR="00D663A3">
        <w:t xml:space="preserve"> </w:t>
      </w:r>
      <w:bookmarkStart w:id="3" w:name="_Hlk106616560"/>
      <w:r w:rsidR="00D663A3">
        <w:t xml:space="preserve">För några av bilagorna finns mallar och blanketter på </w:t>
      </w:r>
      <w:bookmarkStart w:id="4" w:name="_Hlk106616512"/>
      <w:r w:rsidR="00D663A3" w:rsidRPr="001436C4">
        <w:fldChar w:fldCharType="begin"/>
      </w:r>
      <w:r w:rsidR="00D663A3" w:rsidRPr="001436C4">
        <w:instrText xml:space="preserve"> HYPERLINK "https://www.ebhportalen.se/?page_id=7906&amp;preview=true" </w:instrText>
      </w:r>
      <w:r w:rsidR="00D663A3" w:rsidRPr="001436C4">
        <w:fldChar w:fldCharType="separate"/>
      </w:r>
      <w:r w:rsidR="00D663A3" w:rsidRPr="001436C4">
        <w:rPr>
          <w:rStyle w:val="Hyperlnk"/>
        </w:rPr>
        <w:t>EBH-portalens vägledningssidor</w:t>
      </w:r>
      <w:r w:rsidR="00D663A3" w:rsidRPr="001436C4">
        <w:fldChar w:fldCharType="end"/>
      </w:r>
      <w:bookmarkEnd w:id="4"/>
      <w:r w:rsidR="00D663A3">
        <w:t xml:space="preserve"> som ni kan använda. Vilka mallar och blanketter som kan användas specificeras under specifika avsnitt i denna ansökningsmall.</w:t>
      </w:r>
      <w:bookmarkEnd w:id="3"/>
    </w:p>
    <w:p w14:paraId="479EA681" w14:textId="2996A14B" w:rsidR="001F789B" w:rsidRDefault="001F789B">
      <w:pPr>
        <w:rPr>
          <w:rFonts w:ascii="Times New Roman" w:hAnsi="Times New Roman"/>
          <w:sz w:val="24"/>
        </w:rPr>
      </w:pPr>
      <w:r>
        <w:br w:type="page"/>
      </w:r>
    </w:p>
    <w:p w14:paraId="52FA01DF" w14:textId="64962FBF" w:rsidR="00162636" w:rsidRDefault="00162636" w:rsidP="00162636">
      <w:pPr>
        <w:pStyle w:val="Rubrik1LST"/>
      </w:pPr>
      <w:r>
        <w:lastRenderedPageBreak/>
        <w:t>Ansökan om statsstöd</w:t>
      </w:r>
      <w:r w:rsidR="008E71AD">
        <w:t xml:space="preserve"> och bidrag</w:t>
      </w:r>
    </w:p>
    <w:p w14:paraId="5C26A393" w14:textId="77777777" w:rsidR="00162636" w:rsidRDefault="00162636" w:rsidP="00162636">
      <w:pPr>
        <w:pStyle w:val="Rubrik2LST"/>
      </w:pPr>
      <w:r w:rsidRPr="00F53864">
        <w:t>1. Administrativa uppgifter</w:t>
      </w:r>
      <w:r>
        <w:t xml:space="preserve"> </w:t>
      </w:r>
      <w:r>
        <w:tab/>
      </w:r>
    </w:p>
    <w:p w14:paraId="515E16E4" w14:textId="77777777" w:rsidR="00162636" w:rsidRPr="008279F2" w:rsidRDefault="00162636" w:rsidP="00162636">
      <w:pPr>
        <w:rPr>
          <w:i/>
          <w:iCs/>
        </w:rPr>
      </w:pPr>
      <w:r>
        <w:rPr>
          <w:i/>
          <w:iCs/>
        </w:rPr>
        <w:t>Samtliga uppgifter i Tabell 1 ska fyllas i. Kontakta länsstyrelsen om ni behöver uppgifter om namn och ID enligt EBH-stödet.</w:t>
      </w:r>
    </w:p>
    <w:p w14:paraId="21A11686" w14:textId="72456B21" w:rsidR="00162636" w:rsidRDefault="00162636" w:rsidP="00162636">
      <w:pPr>
        <w:pStyle w:val="Beskrivning"/>
        <w:keepNext/>
        <w:spacing w:after="0"/>
      </w:pPr>
      <w:r>
        <w:t xml:space="preserve">Tabell </w:t>
      </w:r>
      <w:r>
        <w:fldChar w:fldCharType="begin"/>
      </w:r>
      <w:r>
        <w:instrText xml:space="preserve"> SEQ Tabell \* ARABIC </w:instrText>
      </w:r>
      <w:r>
        <w:fldChar w:fldCharType="separate"/>
      </w:r>
      <w:r w:rsidR="008E71AD">
        <w:rPr>
          <w:noProof/>
        </w:rPr>
        <w:t>1</w:t>
      </w:r>
      <w:r>
        <w:rPr>
          <w:noProof/>
        </w:rPr>
        <w:fldChar w:fldCharType="end"/>
      </w:r>
      <w:r>
        <w:t>. Administrativa uppgifter om objektet, huvudman och tillsynsmyndighet.</w:t>
      </w:r>
    </w:p>
    <w:tbl>
      <w:tblPr>
        <w:tblStyle w:val="Tabellrutnt"/>
        <w:tblW w:w="8217" w:type="dxa"/>
        <w:tblLook w:val="04A0" w:firstRow="1" w:lastRow="0" w:firstColumn="1" w:lastColumn="0" w:noHBand="0" w:noVBand="1"/>
        <w:tblCaption w:val="Tabell 1. Administrativa uppgifter om objektet, huvudman och tillsynsmyndighet"/>
      </w:tblPr>
      <w:tblGrid>
        <w:gridCol w:w="2016"/>
        <w:gridCol w:w="2657"/>
        <w:gridCol w:w="3544"/>
      </w:tblGrid>
      <w:tr w:rsidR="00162636" w14:paraId="6957E6AC" w14:textId="77777777" w:rsidTr="006B18BA">
        <w:tc>
          <w:tcPr>
            <w:tcW w:w="4673" w:type="dxa"/>
            <w:gridSpan w:val="2"/>
          </w:tcPr>
          <w:p w14:paraId="3BE9E986" w14:textId="77777777" w:rsidR="00162636" w:rsidRDefault="00162636" w:rsidP="00162636">
            <w:pPr>
              <w:pStyle w:val="Ingetavstnd"/>
              <w:spacing w:after="120"/>
            </w:pPr>
            <w:r>
              <w:t>Kommun</w:t>
            </w:r>
          </w:p>
        </w:tc>
        <w:tc>
          <w:tcPr>
            <w:tcW w:w="3544" w:type="dxa"/>
          </w:tcPr>
          <w:p w14:paraId="17B0812A" w14:textId="77777777" w:rsidR="00162636" w:rsidRDefault="00162636" w:rsidP="00162636">
            <w:pPr>
              <w:pStyle w:val="Ingetavstnd"/>
              <w:spacing w:after="120"/>
            </w:pPr>
          </w:p>
        </w:tc>
      </w:tr>
      <w:tr w:rsidR="00162636" w14:paraId="560923F3" w14:textId="77777777" w:rsidTr="006B18BA">
        <w:tc>
          <w:tcPr>
            <w:tcW w:w="4673" w:type="dxa"/>
            <w:gridSpan w:val="2"/>
          </w:tcPr>
          <w:p w14:paraId="6C393A16" w14:textId="77777777" w:rsidR="00162636" w:rsidRDefault="00162636" w:rsidP="00162636">
            <w:pPr>
              <w:pStyle w:val="Ingetavstnd"/>
              <w:spacing w:after="120"/>
            </w:pPr>
            <w:r>
              <w:t>Objektsnamn enligt EBH-stödet</w:t>
            </w:r>
          </w:p>
        </w:tc>
        <w:tc>
          <w:tcPr>
            <w:tcW w:w="3544" w:type="dxa"/>
          </w:tcPr>
          <w:p w14:paraId="6A764385" w14:textId="77777777" w:rsidR="00162636" w:rsidRDefault="00162636" w:rsidP="00162636">
            <w:pPr>
              <w:pStyle w:val="Ingetavstnd"/>
              <w:spacing w:after="120"/>
            </w:pPr>
          </w:p>
        </w:tc>
      </w:tr>
      <w:tr w:rsidR="00162636" w14:paraId="05BE245D" w14:textId="77777777" w:rsidTr="006B18BA">
        <w:tc>
          <w:tcPr>
            <w:tcW w:w="4673" w:type="dxa"/>
            <w:gridSpan w:val="2"/>
          </w:tcPr>
          <w:p w14:paraId="37B50AED" w14:textId="77777777" w:rsidR="00162636" w:rsidRDefault="00162636" w:rsidP="00162636">
            <w:pPr>
              <w:pStyle w:val="Ingetavstnd"/>
              <w:spacing w:after="120"/>
            </w:pPr>
            <w:r>
              <w:t>Objekts-ID enligt EBH-stödet</w:t>
            </w:r>
          </w:p>
        </w:tc>
        <w:tc>
          <w:tcPr>
            <w:tcW w:w="3544" w:type="dxa"/>
          </w:tcPr>
          <w:p w14:paraId="37710449" w14:textId="77777777" w:rsidR="00162636" w:rsidRDefault="00162636" w:rsidP="00162636">
            <w:pPr>
              <w:pStyle w:val="Ingetavstnd"/>
              <w:spacing w:after="120"/>
            </w:pPr>
          </w:p>
        </w:tc>
      </w:tr>
      <w:tr w:rsidR="00162636" w14:paraId="50FF9D09" w14:textId="77777777" w:rsidTr="006B18BA">
        <w:tc>
          <w:tcPr>
            <w:tcW w:w="4673" w:type="dxa"/>
            <w:gridSpan w:val="2"/>
          </w:tcPr>
          <w:p w14:paraId="6A85ADF8" w14:textId="77777777" w:rsidR="00162636" w:rsidRDefault="00162636" w:rsidP="00162636">
            <w:pPr>
              <w:pStyle w:val="Ingetavstnd"/>
              <w:spacing w:after="120"/>
            </w:pPr>
            <w:r>
              <w:t>Objektets riskklass</w:t>
            </w:r>
          </w:p>
        </w:tc>
        <w:tc>
          <w:tcPr>
            <w:tcW w:w="3544" w:type="dxa"/>
          </w:tcPr>
          <w:p w14:paraId="256FE70D" w14:textId="77777777" w:rsidR="00162636" w:rsidRDefault="00162636" w:rsidP="00162636">
            <w:pPr>
              <w:pStyle w:val="Ingetavstnd"/>
              <w:spacing w:after="120"/>
            </w:pPr>
          </w:p>
        </w:tc>
      </w:tr>
      <w:tr w:rsidR="00162636" w14:paraId="2EBD69B6" w14:textId="77777777" w:rsidTr="006B18BA">
        <w:tc>
          <w:tcPr>
            <w:tcW w:w="4673" w:type="dxa"/>
            <w:gridSpan w:val="2"/>
          </w:tcPr>
          <w:p w14:paraId="79384EC3" w14:textId="77777777" w:rsidR="00162636" w:rsidRDefault="00162636" w:rsidP="00162636">
            <w:pPr>
              <w:pStyle w:val="Ingetavstnd"/>
              <w:spacing w:after="120"/>
            </w:pPr>
            <w:r>
              <w:t>Berörda fastigheter (ange fastighetsbeteckningar/-ar)</w:t>
            </w:r>
          </w:p>
        </w:tc>
        <w:tc>
          <w:tcPr>
            <w:tcW w:w="3544" w:type="dxa"/>
          </w:tcPr>
          <w:p w14:paraId="00328FA5" w14:textId="77777777" w:rsidR="00162636" w:rsidRDefault="00162636" w:rsidP="00162636">
            <w:pPr>
              <w:pStyle w:val="Ingetavstnd"/>
              <w:spacing w:after="120"/>
            </w:pPr>
          </w:p>
        </w:tc>
      </w:tr>
      <w:tr w:rsidR="00162636" w14:paraId="49A498B7" w14:textId="77777777" w:rsidTr="006B18BA">
        <w:tc>
          <w:tcPr>
            <w:tcW w:w="8217" w:type="dxa"/>
            <w:gridSpan w:val="3"/>
          </w:tcPr>
          <w:p w14:paraId="338D2A82" w14:textId="77777777" w:rsidR="00162636" w:rsidRDefault="00162636" w:rsidP="00162636">
            <w:pPr>
              <w:pStyle w:val="Ingetavstnd"/>
              <w:spacing w:after="120"/>
            </w:pPr>
          </w:p>
        </w:tc>
      </w:tr>
      <w:tr w:rsidR="00162636" w14:paraId="0CEDFCB3" w14:textId="77777777" w:rsidTr="006B18BA">
        <w:tc>
          <w:tcPr>
            <w:tcW w:w="2016" w:type="dxa"/>
            <w:vMerge w:val="restart"/>
          </w:tcPr>
          <w:p w14:paraId="4A837601" w14:textId="77777777" w:rsidR="00162636" w:rsidRDefault="00162636" w:rsidP="00162636">
            <w:pPr>
              <w:pStyle w:val="Ingetavstnd"/>
              <w:spacing w:after="120"/>
            </w:pPr>
            <w:r>
              <w:t xml:space="preserve">Huvudman </w:t>
            </w:r>
          </w:p>
        </w:tc>
        <w:tc>
          <w:tcPr>
            <w:tcW w:w="2657" w:type="dxa"/>
          </w:tcPr>
          <w:p w14:paraId="3052CFD1" w14:textId="77777777" w:rsidR="00162636" w:rsidRDefault="00162636" w:rsidP="00162636">
            <w:pPr>
              <w:pStyle w:val="Ingetavstnd"/>
              <w:spacing w:after="120"/>
            </w:pPr>
            <w:r>
              <w:t>Namn</w:t>
            </w:r>
          </w:p>
        </w:tc>
        <w:tc>
          <w:tcPr>
            <w:tcW w:w="3544" w:type="dxa"/>
          </w:tcPr>
          <w:p w14:paraId="73FB5B64" w14:textId="77777777" w:rsidR="00162636" w:rsidRDefault="00162636" w:rsidP="00162636">
            <w:pPr>
              <w:pStyle w:val="Ingetavstnd"/>
              <w:spacing w:after="120"/>
            </w:pPr>
          </w:p>
        </w:tc>
      </w:tr>
      <w:tr w:rsidR="00162636" w14:paraId="4D352DDF" w14:textId="77777777" w:rsidTr="006B18BA">
        <w:tc>
          <w:tcPr>
            <w:tcW w:w="2016" w:type="dxa"/>
            <w:vMerge/>
          </w:tcPr>
          <w:p w14:paraId="21040BC3" w14:textId="77777777" w:rsidR="00162636" w:rsidRDefault="00162636" w:rsidP="00162636">
            <w:pPr>
              <w:pStyle w:val="Ingetavstnd"/>
              <w:spacing w:after="120"/>
            </w:pPr>
          </w:p>
        </w:tc>
        <w:tc>
          <w:tcPr>
            <w:tcW w:w="2657" w:type="dxa"/>
          </w:tcPr>
          <w:p w14:paraId="3343FC2D" w14:textId="77777777" w:rsidR="00162636" w:rsidRDefault="00162636" w:rsidP="00162636">
            <w:pPr>
              <w:pStyle w:val="Ingetavstnd"/>
              <w:spacing w:after="120"/>
            </w:pPr>
            <w:r>
              <w:t>Organisationsnummer</w:t>
            </w:r>
          </w:p>
        </w:tc>
        <w:tc>
          <w:tcPr>
            <w:tcW w:w="3544" w:type="dxa"/>
          </w:tcPr>
          <w:p w14:paraId="522E1700" w14:textId="77777777" w:rsidR="00162636" w:rsidRDefault="00162636" w:rsidP="00162636">
            <w:pPr>
              <w:pStyle w:val="Ingetavstnd"/>
              <w:spacing w:after="120"/>
            </w:pPr>
          </w:p>
        </w:tc>
      </w:tr>
      <w:tr w:rsidR="00162636" w14:paraId="56F8B5E8" w14:textId="77777777" w:rsidTr="006B18BA">
        <w:tc>
          <w:tcPr>
            <w:tcW w:w="2016" w:type="dxa"/>
            <w:vMerge/>
          </w:tcPr>
          <w:p w14:paraId="0C2D99CF" w14:textId="77777777" w:rsidR="00162636" w:rsidRDefault="00162636" w:rsidP="00162636">
            <w:pPr>
              <w:pStyle w:val="Ingetavstnd"/>
              <w:spacing w:after="120"/>
            </w:pPr>
          </w:p>
        </w:tc>
        <w:tc>
          <w:tcPr>
            <w:tcW w:w="2657" w:type="dxa"/>
          </w:tcPr>
          <w:p w14:paraId="4C724CDA" w14:textId="77777777" w:rsidR="00162636" w:rsidRDefault="00162636" w:rsidP="00162636">
            <w:pPr>
              <w:pStyle w:val="Ingetavstnd"/>
              <w:spacing w:after="120"/>
            </w:pPr>
            <w:r>
              <w:t>Telefonnummer</w:t>
            </w:r>
          </w:p>
        </w:tc>
        <w:tc>
          <w:tcPr>
            <w:tcW w:w="3544" w:type="dxa"/>
          </w:tcPr>
          <w:p w14:paraId="57FB18F1" w14:textId="77777777" w:rsidR="00162636" w:rsidRDefault="00162636" w:rsidP="00162636">
            <w:pPr>
              <w:pStyle w:val="Ingetavstnd"/>
              <w:spacing w:after="120"/>
            </w:pPr>
          </w:p>
        </w:tc>
      </w:tr>
      <w:tr w:rsidR="00162636" w14:paraId="6F15EC71" w14:textId="77777777" w:rsidTr="006B18BA">
        <w:tc>
          <w:tcPr>
            <w:tcW w:w="2016" w:type="dxa"/>
            <w:vMerge/>
          </w:tcPr>
          <w:p w14:paraId="1E6775C0" w14:textId="77777777" w:rsidR="00162636" w:rsidRDefault="00162636" w:rsidP="00162636">
            <w:pPr>
              <w:pStyle w:val="Ingetavstnd"/>
              <w:spacing w:after="120"/>
            </w:pPr>
          </w:p>
        </w:tc>
        <w:tc>
          <w:tcPr>
            <w:tcW w:w="2657" w:type="dxa"/>
          </w:tcPr>
          <w:p w14:paraId="021D12E2" w14:textId="77777777" w:rsidR="00162636" w:rsidRDefault="00162636" w:rsidP="00162636">
            <w:pPr>
              <w:pStyle w:val="Ingetavstnd"/>
              <w:spacing w:after="120"/>
            </w:pPr>
            <w:r>
              <w:t>E-post</w:t>
            </w:r>
          </w:p>
        </w:tc>
        <w:tc>
          <w:tcPr>
            <w:tcW w:w="3544" w:type="dxa"/>
          </w:tcPr>
          <w:p w14:paraId="306A0A32" w14:textId="77777777" w:rsidR="00162636" w:rsidRDefault="00162636" w:rsidP="00162636">
            <w:pPr>
              <w:pStyle w:val="Ingetavstnd"/>
              <w:spacing w:after="120"/>
            </w:pPr>
          </w:p>
        </w:tc>
      </w:tr>
      <w:tr w:rsidR="00162636" w14:paraId="4647B8FA" w14:textId="77777777" w:rsidTr="006B18BA">
        <w:tc>
          <w:tcPr>
            <w:tcW w:w="2016" w:type="dxa"/>
            <w:vMerge/>
          </w:tcPr>
          <w:p w14:paraId="371C9872" w14:textId="77777777" w:rsidR="00162636" w:rsidRDefault="00162636" w:rsidP="00162636">
            <w:pPr>
              <w:pStyle w:val="Ingetavstnd"/>
              <w:spacing w:after="120"/>
            </w:pPr>
          </w:p>
        </w:tc>
        <w:tc>
          <w:tcPr>
            <w:tcW w:w="2657" w:type="dxa"/>
          </w:tcPr>
          <w:p w14:paraId="5F112EBF" w14:textId="77777777" w:rsidR="00162636" w:rsidRDefault="00162636" w:rsidP="00162636">
            <w:pPr>
              <w:pStyle w:val="Ingetavstnd"/>
              <w:spacing w:after="120"/>
            </w:pPr>
            <w:r>
              <w:t>Kontaktperson (namn)</w:t>
            </w:r>
          </w:p>
        </w:tc>
        <w:tc>
          <w:tcPr>
            <w:tcW w:w="3544" w:type="dxa"/>
          </w:tcPr>
          <w:p w14:paraId="313B2D5B" w14:textId="77777777" w:rsidR="00162636" w:rsidRDefault="00162636" w:rsidP="00162636">
            <w:pPr>
              <w:pStyle w:val="Ingetavstnd"/>
              <w:spacing w:after="120"/>
            </w:pPr>
          </w:p>
        </w:tc>
      </w:tr>
      <w:tr w:rsidR="00162636" w14:paraId="2944BD0A" w14:textId="77777777" w:rsidTr="006B18BA">
        <w:tc>
          <w:tcPr>
            <w:tcW w:w="2016" w:type="dxa"/>
            <w:vMerge/>
          </w:tcPr>
          <w:p w14:paraId="48901C25" w14:textId="77777777" w:rsidR="00162636" w:rsidRDefault="00162636" w:rsidP="00162636">
            <w:pPr>
              <w:pStyle w:val="Ingetavstnd"/>
              <w:spacing w:after="120"/>
            </w:pPr>
          </w:p>
        </w:tc>
        <w:tc>
          <w:tcPr>
            <w:tcW w:w="2657" w:type="dxa"/>
          </w:tcPr>
          <w:p w14:paraId="5B94A2AA" w14:textId="77777777" w:rsidR="00162636" w:rsidRDefault="00162636" w:rsidP="00162636">
            <w:pPr>
              <w:pStyle w:val="Ingetavstnd"/>
              <w:spacing w:after="120"/>
            </w:pPr>
            <w:r>
              <w:t>Kontaktperson (telefonnummer)</w:t>
            </w:r>
          </w:p>
        </w:tc>
        <w:tc>
          <w:tcPr>
            <w:tcW w:w="3544" w:type="dxa"/>
          </w:tcPr>
          <w:p w14:paraId="70312AD2" w14:textId="77777777" w:rsidR="00162636" w:rsidRDefault="00162636" w:rsidP="00162636">
            <w:pPr>
              <w:pStyle w:val="Ingetavstnd"/>
              <w:spacing w:after="120"/>
            </w:pPr>
          </w:p>
        </w:tc>
      </w:tr>
      <w:tr w:rsidR="00162636" w14:paraId="3BE22C50" w14:textId="77777777" w:rsidTr="006B18BA">
        <w:tc>
          <w:tcPr>
            <w:tcW w:w="2016" w:type="dxa"/>
            <w:vMerge/>
          </w:tcPr>
          <w:p w14:paraId="4D15011F" w14:textId="77777777" w:rsidR="00162636" w:rsidRDefault="00162636" w:rsidP="00162636">
            <w:pPr>
              <w:pStyle w:val="Ingetavstnd"/>
              <w:spacing w:after="120"/>
            </w:pPr>
          </w:p>
        </w:tc>
        <w:tc>
          <w:tcPr>
            <w:tcW w:w="2657" w:type="dxa"/>
          </w:tcPr>
          <w:p w14:paraId="39D8EFF5" w14:textId="77777777" w:rsidR="00162636" w:rsidRDefault="00162636" w:rsidP="00162636">
            <w:pPr>
              <w:pStyle w:val="Ingetavstnd"/>
              <w:spacing w:after="120"/>
            </w:pPr>
            <w:r>
              <w:t>Kontaktperson (e-post)</w:t>
            </w:r>
          </w:p>
        </w:tc>
        <w:tc>
          <w:tcPr>
            <w:tcW w:w="3544" w:type="dxa"/>
          </w:tcPr>
          <w:p w14:paraId="527A60D8" w14:textId="77777777" w:rsidR="00162636" w:rsidRDefault="00162636" w:rsidP="00162636">
            <w:pPr>
              <w:pStyle w:val="Ingetavstnd"/>
              <w:spacing w:after="120"/>
            </w:pPr>
          </w:p>
        </w:tc>
      </w:tr>
      <w:tr w:rsidR="00162636" w14:paraId="7ED28FCA" w14:textId="77777777" w:rsidTr="006B18BA">
        <w:tc>
          <w:tcPr>
            <w:tcW w:w="2016" w:type="dxa"/>
            <w:vMerge w:val="restart"/>
          </w:tcPr>
          <w:p w14:paraId="6ECADDD7" w14:textId="77777777" w:rsidR="00162636" w:rsidRDefault="00162636" w:rsidP="00162636">
            <w:pPr>
              <w:pStyle w:val="Ingetavstnd"/>
              <w:spacing w:after="120"/>
            </w:pPr>
            <w:r>
              <w:t>Tillsynsmyndighet för det förorenade områden</w:t>
            </w:r>
          </w:p>
        </w:tc>
        <w:tc>
          <w:tcPr>
            <w:tcW w:w="2657" w:type="dxa"/>
          </w:tcPr>
          <w:p w14:paraId="77AD66B5" w14:textId="77777777" w:rsidR="00162636" w:rsidRDefault="00162636" w:rsidP="00162636">
            <w:pPr>
              <w:pStyle w:val="Ingetavstnd"/>
              <w:spacing w:after="120"/>
            </w:pPr>
            <w:r>
              <w:t>Namn på kommunal nämnd eller länsstyrelse</w:t>
            </w:r>
          </w:p>
        </w:tc>
        <w:tc>
          <w:tcPr>
            <w:tcW w:w="3544" w:type="dxa"/>
          </w:tcPr>
          <w:p w14:paraId="524A1348" w14:textId="77777777" w:rsidR="00162636" w:rsidRDefault="00162636" w:rsidP="00162636">
            <w:pPr>
              <w:pStyle w:val="Ingetavstnd"/>
              <w:spacing w:after="120"/>
            </w:pPr>
          </w:p>
        </w:tc>
      </w:tr>
      <w:tr w:rsidR="00162636" w14:paraId="2C49ED27" w14:textId="77777777" w:rsidTr="006B18BA">
        <w:tc>
          <w:tcPr>
            <w:tcW w:w="2016" w:type="dxa"/>
            <w:vMerge/>
          </w:tcPr>
          <w:p w14:paraId="6EE32207" w14:textId="77777777" w:rsidR="00162636" w:rsidRDefault="00162636" w:rsidP="00162636">
            <w:pPr>
              <w:pStyle w:val="Ingetavstnd"/>
              <w:spacing w:after="120"/>
            </w:pPr>
          </w:p>
        </w:tc>
        <w:tc>
          <w:tcPr>
            <w:tcW w:w="2657" w:type="dxa"/>
          </w:tcPr>
          <w:p w14:paraId="1A9D6B3E" w14:textId="77777777" w:rsidR="00162636" w:rsidRDefault="00162636" w:rsidP="00162636">
            <w:pPr>
              <w:pStyle w:val="Ingetavstnd"/>
              <w:spacing w:after="120"/>
            </w:pPr>
            <w:r>
              <w:t>Telefonnummer</w:t>
            </w:r>
          </w:p>
        </w:tc>
        <w:tc>
          <w:tcPr>
            <w:tcW w:w="3544" w:type="dxa"/>
          </w:tcPr>
          <w:p w14:paraId="2427F760" w14:textId="77777777" w:rsidR="00162636" w:rsidRDefault="00162636" w:rsidP="00162636">
            <w:pPr>
              <w:pStyle w:val="Ingetavstnd"/>
              <w:spacing w:after="120"/>
            </w:pPr>
          </w:p>
        </w:tc>
      </w:tr>
      <w:tr w:rsidR="00162636" w14:paraId="5F2B8D12" w14:textId="77777777" w:rsidTr="006B18BA">
        <w:tc>
          <w:tcPr>
            <w:tcW w:w="2016" w:type="dxa"/>
            <w:vMerge/>
          </w:tcPr>
          <w:p w14:paraId="2B1BAB64" w14:textId="77777777" w:rsidR="00162636" w:rsidRDefault="00162636" w:rsidP="00162636">
            <w:pPr>
              <w:pStyle w:val="Ingetavstnd"/>
              <w:spacing w:after="120"/>
            </w:pPr>
          </w:p>
        </w:tc>
        <w:tc>
          <w:tcPr>
            <w:tcW w:w="2657" w:type="dxa"/>
          </w:tcPr>
          <w:p w14:paraId="5F8AD3F9" w14:textId="77777777" w:rsidR="00162636" w:rsidRDefault="00162636" w:rsidP="00162636">
            <w:pPr>
              <w:pStyle w:val="Ingetavstnd"/>
              <w:spacing w:after="120"/>
            </w:pPr>
            <w:r>
              <w:t>E-post</w:t>
            </w:r>
          </w:p>
        </w:tc>
        <w:tc>
          <w:tcPr>
            <w:tcW w:w="3544" w:type="dxa"/>
          </w:tcPr>
          <w:p w14:paraId="6BF2DD95" w14:textId="77777777" w:rsidR="00162636" w:rsidRDefault="00162636" w:rsidP="00162636">
            <w:pPr>
              <w:pStyle w:val="Ingetavstnd"/>
              <w:spacing w:after="120"/>
            </w:pPr>
          </w:p>
        </w:tc>
      </w:tr>
      <w:tr w:rsidR="00162636" w14:paraId="149F056E" w14:textId="77777777" w:rsidTr="006B18BA">
        <w:tc>
          <w:tcPr>
            <w:tcW w:w="2016" w:type="dxa"/>
            <w:vMerge/>
          </w:tcPr>
          <w:p w14:paraId="24CFD3C4" w14:textId="77777777" w:rsidR="00162636" w:rsidRDefault="00162636" w:rsidP="00162636">
            <w:pPr>
              <w:pStyle w:val="Ingetavstnd"/>
              <w:spacing w:after="120"/>
            </w:pPr>
          </w:p>
        </w:tc>
        <w:tc>
          <w:tcPr>
            <w:tcW w:w="2657" w:type="dxa"/>
          </w:tcPr>
          <w:p w14:paraId="53FBD314" w14:textId="77777777" w:rsidR="00162636" w:rsidRDefault="00162636" w:rsidP="00162636">
            <w:pPr>
              <w:pStyle w:val="Ingetavstnd"/>
              <w:spacing w:after="120"/>
            </w:pPr>
            <w:r>
              <w:t>Kontaktperson (namn)</w:t>
            </w:r>
          </w:p>
        </w:tc>
        <w:tc>
          <w:tcPr>
            <w:tcW w:w="3544" w:type="dxa"/>
          </w:tcPr>
          <w:p w14:paraId="7EDD8E0A" w14:textId="77777777" w:rsidR="00162636" w:rsidRDefault="00162636" w:rsidP="00162636">
            <w:pPr>
              <w:pStyle w:val="Ingetavstnd"/>
              <w:spacing w:after="120"/>
            </w:pPr>
          </w:p>
        </w:tc>
      </w:tr>
    </w:tbl>
    <w:p w14:paraId="7F9964E7" w14:textId="46CAD517" w:rsidR="008E71AD" w:rsidRDefault="008E71AD" w:rsidP="00162636">
      <w:pPr>
        <w:spacing w:before="240"/>
        <w:rPr>
          <w:i/>
          <w:iCs/>
        </w:rPr>
      </w:pPr>
      <w:r>
        <w:rPr>
          <w:i/>
          <w:iCs/>
        </w:rPr>
        <w:t xml:space="preserve">Fyll i uppgifterna i Tabell 2, där ni anger vilka fastigheter ni söker statsstöd för och vilka fastigheter ni söker bidrag för. </w:t>
      </w:r>
      <w:r w:rsidRPr="008E71AD">
        <w:rPr>
          <w:i/>
          <w:iCs/>
        </w:rPr>
        <w:t>Samtliga fastigheter som omfattas av åtgärderna ska redovisas, lägg till rader om det behövs. Blankett för bedömning av om fastigheten omfattas av statsbidrag eller statsstöd ska fyllas i för samtliga fastigheter som ansökan omfattar och biläggas ansökan.</w:t>
      </w:r>
      <w:r>
        <w:rPr>
          <w:i/>
          <w:iCs/>
        </w:rPr>
        <w:t xml:space="preserve"> Blanketten hittar ni</w:t>
      </w:r>
      <w:r w:rsidR="00D663A3">
        <w:rPr>
          <w:i/>
          <w:iCs/>
        </w:rPr>
        <w:t xml:space="preserve"> på </w:t>
      </w:r>
      <w:hyperlink r:id="rId9" w:history="1">
        <w:r w:rsidR="00D663A3" w:rsidRPr="00D663A3">
          <w:rPr>
            <w:rStyle w:val="Hyperlnk"/>
            <w:i/>
            <w:iCs/>
          </w:rPr>
          <w:t>EBH-portalens vägledningssidor</w:t>
        </w:r>
      </w:hyperlink>
      <w:r>
        <w:rPr>
          <w:i/>
          <w:iCs/>
        </w:rPr>
        <w:t>.</w:t>
      </w:r>
    </w:p>
    <w:p w14:paraId="3F71E919" w14:textId="77777777" w:rsidR="008E71AD" w:rsidRDefault="008E71AD">
      <w:pPr>
        <w:rPr>
          <w:i/>
          <w:iCs/>
        </w:rPr>
      </w:pPr>
      <w:r>
        <w:rPr>
          <w:i/>
          <w:iCs/>
        </w:rPr>
        <w:br w:type="page"/>
      </w:r>
    </w:p>
    <w:p w14:paraId="58FB0BB0" w14:textId="53C0305D" w:rsidR="008E71AD" w:rsidRDefault="008E71AD" w:rsidP="008E71AD">
      <w:pPr>
        <w:pStyle w:val="Beskrivning"/>
        <w:keepNext/>
        <w:spacing w:after="0"/>
      </w:pPr>
      <w:bookmarkStart w:id="5" w:name="_Hlk100236396"/>
      <w:r>
        <w:lastRenderedPageBreak/>
        <w:t xml:space="preserve">Tabell </w:t>
      </w:r>
      <w:r>
        <w:fldChar w:fldCharType="begin"/>
      </w:r>
      <w:r>
        <w:instrText xml:space="preserve"> SEQ Tabell \* ARABIC </w:instrText>
      </w:r>
      <w:r>
        <w:fldChar w:fldCharType="separate"/>
      </w:r>
      <w:r>
        <w:rPr>
          <w:noProof/>
        </w:rPr>
        <w:t>2</w:t>
      </w:r>
      <w:r>
        <w:rPr>
          <w:noProof/>
        </w:rPr>
        <w:fldChar w:fldCharType="end"/>
      </w:r>
      <w:r>
        <w:t xml:space="preserve">. Uppgifter om vilka fastigheter som omfattas av stöd och vilka fastighets som omfattas av bidrag, Skriv hela fastighetsbeteckningarna. </w:t>
      </w:r>
    </w:p>
    <w:tbl>
      <w:tblPr>
        <w:tblStyle w:val="Tabellrutnt"/>
        <w:tblW w:w="0" w:type="auto"/>
        <w:tblLook w:val="04A0" w:firstRow="1" w:lastRow="0" w:firstColumn="1" w:lastColumn="0" w:noHBand="0" w:noVBand="1"/>
      </w:tblPr>
      <w:tblGrid>
        <w:gridCol w:w="3510"/>
        <w:gridCol w:w="3510"/>
      </w:tblGrid>
      <w:tr w:rsidR="008E71AD" w14:paraId="3774E6DF" w14:textId="77777777" w:rsidTr="008E71AD">
        <w:tc>
          <w:tcPr>
            <w:tcW w:w="3510" w:type="dxa"/>
          </w:tcPr>
          <w:p w14:paraId="31FC3C60" w14:textId="77777777" w:rsidR="008E71AD" w:rsidRPr="005D4433" w:rsidRDefault="008E71AD" w:rsidP="008E71AD">
            <w:pPr>
              <w:pStyle w:val="Ingetavstnd"/>
              <w:spacing w:after="120"/>
            </w:pPr>
            <w:r w:rsidRPr="005D4433">
              <w:t>Fastigheter som omfattas av stöd</w:t>
            </w:r>
          </w:p>
        </w:tc>
        <w:tc>
          <w:tcPr>
            <w:tcW w:w="3510" w:type="dxa"/>
          </w:tcPr>
          <w:p w14:paraId="34A4F5C2" w14:textId="77777777" w:rsidR="008E71AD" w:rsidRPr="005D4433" w:rsidRDefault="008E71AD" w:rsidP="008E71AD">
            <w:pPr>
              <w:pStyle w:val="Ingetavstnd"/>
              <w:spacing w:after="120"/>
            </w:pPr>
            <w:r w:rsidRPr="005D4433">
              <w:t>Fastigheter som omfattas av bidrag</w:t>
            </w:r>
          </w:p>
        </w:tc>
      </w:tr>
      <w:tr w:rsidR="008E71AD" w14:paraId="0EFD34BF" w14:textId="77777777" w:rsidTr="008E71AD">
        <w:tc>
          <w:tcPr>
            <w:tcW w:w="3510" w:type="dxa"/>
          </w:tcPr>
          <w:p w14:paraId="1AC9D939" w14:textId="77777777" w:rsidR="008E71AD" w:rsidRPr="005D4433" w:rsidRDefault="008E71AD" w:rsidP="008E71AD">
            <w:pPr>
              <w:pStyle w:val="Ingetavstnd"/>
              <w:spacing w:after="120"/>
            </w:pPr>
          </w:p>
        </w:tc>
        <w:tc>
          <w:tcPr>
            <w:tcW w:w="3510" w:type="dxa"/>
          </w:tcPr>
          <w:p w14:paraId="4C9F1BE0" w14:textId="77777777" w:rsidR="008E71AD" w:rsidRPr="005D4433" w:rsidRDefault="008E71AD" w:rsidP="008E71AD">
            <w:pPr>
              <w:pStyle w:val="Ingetavstnd"/>
              <w:spacing w:after="120"/>
            </w:pPr>
          </w:p>
        </w:tc>
      </w:tr>
      <w:tr w:rsidR="008E71AD" w14:paraId="152C77E0" w14:textId="77777777" w:rsidTr="008E71AD">
        <w:tc>
          <w:tcPr>
            <w:tcW w:w="3510" w:type="dxa"/>
          </w:tcPr>
          <w:p w14:paraId="22DD4B18" w14:textId="77777777" w:rsidR="008E71AD" w:rsidRPr="005D4433" w:rsidRDefault="008E71AD" w:rsidP="008E71AD">
            <w:pPr>
              <w:pStyle w:val="Ingetavstnd"/>
              <w:spacing w:after="120"/>
            </w:pPr>
          </w:p>
        </w:tc>
        <w:tc>
          <w:tcPr>
            <w:tcW w:w="3510" w:type="dxa"/>
          </w:tcPr>
          <w:p w14:paraId="1E96AB0B" w14:textId="77777777" w:rsidR="008E71AD" w:rsidRPr="005D4433" w:rsidRDefault="008E71AD" w:rsidP="008E71AD">
            <w:pPr>
              <w:pStyle w:val="Ingetavstnd"/>
              <w:spacing w:after="120"/>
            </w:pPr>
          </w:p>
        </w:tc>
      </w:tr>
      <w:tr w:rsidR="008E71AD" w14:paraId="5B829C57" w14:textId="77777777" w:rsidTr="008E71AD">
        <w:tc>
          <w:tcPr>
            <w:tcW w:w="3510" w:type="dxa"/>
          </w:tcPr>
          <w:p w14:paraId="65FF8CA9" w14:textId="77777777" w:rsidR="008E71AD" w:rsidRPr="005D4433" w:rsidRDefault="008E71AD" w:rsidP="008E71AD">
            <w:pPr>
              <w:pStyle w:val="Ingetavstnd"/>
              <w:spacing w:after="120"/>
            </w:pPr>
          </w:p>
        </w:tc>
        <w:tc>
          <w:tcPr>
            <w:tcW w:w="3510" w:type="dxa"/>
          </w:tcPr>
          <w:p w14:paraId="17C429C1" w14:textId="77777777" w:rsidR="008E71AD" w:rsidRPr="005D4433" w:rsidRDefault="008E71AD" w:rsidP="008E71AD">
            <w:pPr>
              <w:pStyle w:val="Ingetavstnd"/>
              <w:spacing w:after="120"/>
            </w:pPr>
          </w:p>
        </w:tc>
      </w:tr>
      <w:tr w:rsidR="008E71AD" w14:paraId="09441AD4" w14:textId="77777777" w:rsidTr="008E71AD">
        <w:tc>
          <w:tcPr>
            <w:tcW w:w="3510" w:type="dxa"/>
          </w:tcPr>
          <w:p w14:paraId="3CB49D88" w14:textId="77777777" w:rsidR="008E71AD" w:rsidRPr="005D4433" w:rsidRDefault="008E71AD" w:rsidP="008E71AD">
            <w:pPr>
              <w:pStyle w:val="Ingetavstnd"/>
              <w:spacing w:after="120"/>
            </w:pPr>
          </w:p>
        </w:tc>
        <w:tc>
          <w:tcPr>
            <w:tcW w:w="3510" w:type="dxa"/>
          </w:tcPr>
          <w:p w14:paraId="780C41C5" w14:textId="77777777" w:rsidR="008E71AD" w:rsidRPr="005D4433" w:rsidRDefault="008E71AD" w:rsidP="008E71AD">
            <w:pPr>
              <w:pStyle w:val="Ingetavstnd"/>
              <w:spacing w:after="120"/>
            </w:pPr>
          </w:p>
        </w:tc>
      </w:tr>
    </w:tbl>
    <w:p w14:paraId="2F7B5A7A" w14:textId="3146E3CA" w:rsidR="00162636" w:rsidRDefault="008E71AD" w:rsidP="008E71AD">
      <w:pPr>
        <w:spacing w:before="240"/>
        <w:rPr>
          <w:i/>
          <w:iCs/>
        </w:rPr>
      </w:pPr>
      <w:r>
        <w:rPr>
          <w:i/>
          <w:iCs/>
        </w:rPr>
        <w:t xml:space="preserve">Fyll i </w:t>
      </w:r>
      <w:r w:rsidRPr="008E71AD">
        <w:rPr>
          <w:i/>
          <w:iCs/>
        </w:rPr>
        <w:t>uppgifter</w:t>
      </w:r>
      <w:r>
        <w:rPr>
          <w:i/>
          <w:iCs/>
        </w:rPr>
        <w:t>na</w:t>
      </w:r>
      <w:r w:rsidRPr="008E71AD">
        <w:rPr>
          <w:i/>
          <w:iCs/>
        </w:rPr>
        <w:t xml:space="preserve"> i Tabell 3 för samtliga fastigheter som ni söker stöd för. Kopiera tabellen om det är flera fastigheter med fastighetsägande företag och fyll i för respektive företag. Ni behöver även bilägga den senaste årsredovisningen från respektive fastighetsägande företag.</w:t>
      </w:r>
      <w:r>
        <w:rPr>
          <w:i/>
          <w:iCs/>
        </w:rPr>
        <w:t xml:space="preserve"> </w:t>
      </w:r>
    </w:p>
    <w:bookmarkEnd w:id="5"/>
    <w:p w14:paraId="0225FE9A" w14:textId="34FD3349" w:rsidR="00162636" w:rsidRDefault="00162636" w:rsidP="00162636">
      <w:pPr>
        <w:pStyle w:val="Beskrivning"/>
        <w:keepNext/>
        <w:spacing w:after="0"/>
      </w:pPr>
      <w:r>
        <w:t xml:space="preserve">Tabell </w:t>
      </w:r>
      <w:r>
        <w:fldChar w:fldCharType="begin"/>
      </w:r>
      <w:r>
        <w:instrText xml:space="preserve"> SEQ Tabell \* ARABIC </w:instrText>
      </w:r>
      <w:r>
        <w:fldChar w:fldCharType="separate"/>
      </w:r>
      <w:r w:rsidR="008E71AD">
        <w:rPr>
          <w:noProof/>
        </w:rPr>
        <w:t>3</w:t>
      </w:r>
      <w:r>
        <w:rPr>
          <w:noProof/>
        </w:rPr>
        <w:fldChar w:fldCharType="end"/>
      </w:r>
      <w:r>
        <w:t>. Obligatoriska uppgifter om fastighetsägande företag</w:t>
      </w:r>
    </w:p>
    <w:tbl>
      <w:tblPr>
        <w:tblStyle w:val="Tabellrutnt"/>
        <w:tblW w:w="7933" w:type="dxa"/>
        <w:tblLayout w:type="fixed"/>
        <w:tblLook w:val="04A0" w:firstRow="1" w:lastRow="0" w:firstColumn="1" w:lastColumn="0" w:noHBand="0" w:noVBand="1"/>
        <w:tblCaption w:val="Tabell 2. Obligatoriska uppgifter om fastighetsägande företag"/>
      </w:tblPr>
      <w:tblGrid>
        <w:gridCol w:w="2972"/>
        <w:gridCol w:w="4961"/>
      </w:tblGrid>
      <w:tr w:rsidR="00162636" w14:paraId="1D512ACC" w14:textId="77777777" w:rsidTr="00162636">
        <w:trPr>
          <w:trHeight w:val="296"/>
        </w:trPr>
        <w:tc>
          <w:tcPr>
            <w:tcW w:w="2972" w:type="dxa"/>
          </w:tcPr>
          <w:p w14:paraId="06A5179D" w14:textId="77777777" w:rsidR="00162636" w:rsidRDefault="00162636" w:rsidP="00162636">
            <w:pPr>
              <w:pStyle w:val="Ingetavstnd"/>
              <w:spacing w:after="120"/>
            </w:pPr>
            <w:r>
              <w:t>Fastighet</w:t>
            </w:r>
          </w:p>
        </w:tc>
        <w:tc>
          <w:tcPr>
            <w:tcW w:w="4961" w:type="dxa"/>
          </w:tcPr>
          <w:p w14:paraId="0687A853" w14:textId="77777777" w:rsidR="00162636" w:rsidRDefault="00162636" w:rsidP="00162636">
            <w:pPr>
              <w:pStyle w:val="Ingetavstnd"/>
              <w:spacing w:after="120"/>
            </w:pPr>
          </w:p>
        </w:tc>
      </w:tr>
      <w:tr w:rsidR="00162636" w14:paraId="5FDB3D79" w14:textId="77777777" w:rsidTr="00162636">
        <w:trPr>
          <w:trHeight w:val="296"/>
        </w:trPr>
        <w:tc>
          <w:tcPr>
            <w:tcW w:w="2972" w:type="dxa"/>
          </w:tcPr>
          <w:p w14:paraId="4DE39699" w14:textId="77777777" w:rsidR="00162636" w:rsidRDefault="00162636" w:rsidP="00162636">
            <w:pPr>
              <w:pStyle w:val="Ingetavstnd"/>
              <w:spacing w:after="120"/>
            </w:pPr>
            <w:r>
              <w:t>Namn fastighetsägare</w:t>
            </w:r>
          </w:p>
        </w:tc>
        <w:tc>
          <w:tcPr>
            <w:tcW w:w="4961" w:type="dxa"/>
          </w:tcPr>
          <w:p w14:paraId="2F155143" w14:textId="77777777" w:rsidR="00162636" w:rsidRDefault="00162636" w:rsidP="00162636">
            <w:pPr>
              <w:pStyle w:val="Ingetavstnd"/>
              <w:spacing w:after="120"/>
            </w:pPr>
          </w:p>
        </w:tc>
      </w:tr>
      <w:tr w:rsidR="00162636" w14:paraId="3A655C52" w14:textId="77777777" w:rsidTr="00162636">
        <w:trPr>
          <w:trHeight w:val="296"/>
        </w:trPr>
        <w:tc>
          <w:tcPr>
            <w:tcW w:w="2972" w:type="dxa"/>
          </w:tcPr>
          <w:p w14:paraId="78D22564" w14:textId="77777777" w:rsidR="00162636" w:rsidRDefault="00162636" w:rsidP="00162636">
            <w:pPr>
              <w:pStyle w:val="Ingetavstnd"/>
              <w:spacing w:after="120"/>
            </w:pPr>
            <w:proofErr w:type="spellStart"/>
            <w:r>
              <w:t>Org.nummer</w:t>
            </w:r>
            <w:proofErr w:type="spellEnd"/>
            <w:r>
              <w:t>/</w:t>
            </w:r>
            <w:proofErr w:type="spellStart"/>
            <w:r>
              <w:t>Pers.nummer</w:t>
            </w:r>
            <w:proofErr w:type="spellEnd"/>
          </w:p>
        </w:tc>
        <w:tc>
          <w:tcPr>
            <w:tcW w:w="4961" w:type="dxa"/>
          </w:tcPr>
          <w:p w14:paraId="30F176BF" w14:textId="77777777" w:rsidR="00162636" w:rsidRDefault="00162636" w:rsidP="00162636">
            <w:pPr>
              <w:pStyle w:val="Ingetavstnd"/>
              <w:spacing w:after="120"/>
            </w:pPr>
          </w:p>
        </w:tc>
      </w:tr>
      <w:tr w:rsidR="00162636" w14:paraId="23608D86" w14:textId="77777777" w:rsidTr="00162636">
        <w:trPr>
          <w:trHeight w:val="296"/>
        </w:trPr>
        <w:tc>
          <w:tcPr>
            <w:tcW w:w="2972" w:type="dxa"/>
          </w:tcPr>
          <w:p w14:paraId="5D9394F2" w14:textId="77777777" w:rsidR="00162636" w:rsidRDefault="00162636" w:rsidP="00162636">
            <w:pPr>
              <w:pStyle w:val="Ingetavstnd"/>
              <w:spacing w:after="120"/>
            </w:pPr>
            <w:r>
              <w:t>Firmatecknare</w:t>
            </w:r>
          </w:p>
        </w:tc>
        <w:tc>
          <w:tcPr>
            <w:tcW w:w="4961" w:type="dxa"/>
          </w:tcPr>
          <w:p w14:paraId="01C5FBFB" w14:textId="77777777" w:rsidR="00162636" w:rsidRDefault="00162636" w:rsidP="00162636">
            <w:pPr>
              <w:pStyle w:val="Ingetavstnd"/>
              <w:spacing w:after="120"/>
            </w:pPr>
          </w:p>
        </w:tc>
      </w:tr>
      <w:tr w:rsidR="00162636" w14:paraId="74AF2FB5" w14:textId="77777777" w:rsidTr="00162636">
        <w:trPr>
          <w:trHeight w:val="296"/>
        </w:trPr>
        <w:tc>
          <w:tcPr>
            <w:tcW w:w="2972" w:type="dxa"/>
          </w:tcPr>
          <w:p w14:paraId="4A221025" w14:textId="77777777" w:rsidR="00162636" w:rsidRDefault="00162636" w:rsidP="00162636">
            <w:pPr>
              <w:pStyle w:val="Ingetavstnd"/>
              <w:spacing w:after="120"/>
            </w:pPr>
            <w:r>
              <w:t>Adress</w:t>
            </w:r>
          </w:p>
        </w:tc>
        <w:tc>
          <w:tcPr>
            <w:tcW w:w="4961" w:type="dxa"/>
          </w:tcPr>
          <w:p w14:paraId="17D22A58" w14:textId="77777777" w:rsidR="00162636" w:rsidRDefault="00162636" w:rsidP="00162636">
            <w:pPr>
              <w:pStyle w:val="Ingetavstnd"/>
              <w:spacing w:after="120"/>
            </w:pPr>
          </w:p>
        </w:tc>
      </w:tr>
      <w:tr w:rsidR="00162636" w14:paraId="6BA9D28D" w14:textId="77777777" w:rsidTr="00162636">
        <w:trPr>
          <w:trHeight w:val="283"/>
        </w:trPr>
        <w:tc>
          <w:tcPr>
            <w:tcW w:w="2972" w:type="dxa"/>
          </w:tcPr>
          <w:p w14:paraId="7FC6265D" w14:textId="77777777" w:rsidR="00162636" w:rsidRDefault="00162636" w:rsidP="00162636">
            <w:pPr>
              <w:pStyle w:val="Ingetavstnd"/>
              <w:spacing w:after="120"/>
            </w:pPr>
            <w:r>
              <w:t>Telefonnummer</w:t>
            </w:r>
          </w:p>
        </w:tc>
        <w:tc>
          <w:tcPr>
            <w:tcW w:w="4961" w:type="dxa"/>
          </w:tcPr>
          <w:p w14:paraId="6FBAC87A" w14:textId="77777777" w:rsidR="00162636" w:rsidRDefault="00162636" w:rsidP="00162636">
            <w:pPr>
              <w:pStyle w:val="Ingetavstnd"/>
              <w:spacing w:after="120"/>
            </w:pPr>
          </w:p>
        </w:tc>
      </w:tr>
      <w:tr w:rsidR="00162636" w14:paraId="01E596F3" w14:textId="77777777" w:rsidTr="00162636">
        <w:trPr>
          <w:trHeight w:val="296"/>
        </w:trPr>
        <w:tc>
          <w:tcPr>
            <w:tcW w:w="2972" w:type="dxa"/>
          </w:tcPr>
          <w:p w14:paraId="6CFF4A28" w14:textId="77777777" w:rsidR="00162636" w:rsidRDefault="00162636" w:rsidP="00162636">
            <w:pPr>
              <w:pStyle w:val="Ingetavstnd"/>
              <w:spacing w:after="120"/>
            </w:pPr>
            <w:r>
              <w:t>E-post</w:t>
            </w:r>
          </w:p>
        </w:tc>
        <w:tc>
          <w:tcPr>
            <w:tcW w:w="4961" w:type="dxa"/>
          </w:tcPr>
          <w:p w14:paraId="18CCBFC5" w14:textId="77777777" w:rsidR="00162636" w:rsidRDefault="00162636" w:rsidP="00162636">
            <w:pPr>
              <w:pStyle w:val="Ingetavstnd"/>
              <w:spacing w:after="120"/>
            </w:pPr>
          </w:p>
        </w:tc>
      </w:tr>
      <w:tr w:rsidR="00162636" w14:paraId="025DA909" w14:textId="77777777" w:rsidTr="00162636">
        <w:trPr>
          <w:trHeight w:val="296"/>
        </w:trPr>
        <w:tc>
          <w:tcPr>
            <w:tcW w:w="2972" w:type="dxa"/>
          </w:tcPr>
          <w:p w14:paraId="5FDCAC76" w14:textId="77777777" w:rsidR="00162636" w:rsidRDefault="00162636" w:rsidP="00162636">
            <w:pPr>
              <w:pStyle w:val="Ingetavstnd"/>
              <w:spacing w:after="120"/>
            </w:pPr>
            <w:r>
              <w:t>Kontaktperson (namn och kontaktuppgifter)</w:t>
            </w:r>
          </w:p>
        </w:tc>
        <w:tc>
          <w:tcPr>
            <w:tcW w:w="4961" w:type="dxa"/>
          </w:tcPr>
          <w:p w14:paraId="2FD10FF3" w14:textId="77777777" w:rsidR="00162636" w:rsidRDefault="00162636" w:rsidP="00162636">
            <w:pPr>
              <w:pStyle w:val="Ingetavstnd"/>
              <w:spacing w:after="120"/>
            </w:pPr>
          </w:p>
        </w:tc>
      </w:tr>
      <w:tr w:rsidR="00162636" w14:paraId="02C07013" w14:textId="77777777" w:rsidTr="00162636">
        <w:trPr>
          <w:trHeight w:val="296"/>
        </w:trPr>
        <w:tc>
          <w:tcPr>
            <w:tcW w:w="2972" w:type="dxa"/>
          </w:tcPr>
          <w:p w14:paraId="5E2A63E2" w14:textId="77777777" w:rsidR="00162636" w:rsidRDefault="00162636" w:rsidP="00162636">
            <w:pPr>
              <w:pStyle w:val="Ingetavstnd"/>
              <w:spacing w:after="120"/>
            </w:pPr>
            <w:r>
              <w:t>Antal anställda</w:t>
            </w:r>
          </w:p>
        </w:tc>
        <w:tc>
          <w:tcPr>
            <w:tcW w:w="4961" w:type="dxa"/>
          </w:tcPr>
          <w:p w14:paraId="1B46B5FD" w14:textId="77777777" w:rsidR="00162636" w:rsidRDefault="00162636" w:rsidP="00162636">
            <w:pPr>
              <w:pStyle w:val="Ingetavstnd"/>
              <w:spacing w:after="120"/>
            </w:pPr>
          </w:p>
        </w:tc>
      </w:tr>
      <w:tr w:rsidR="00162636" w14:paraId="279F7264" w14:textId="77777777" w:rsidTr="00162636">
        <w:trPr>
          <w:trHeight w:val="296"/>
        </w:trPr>
        <w:tc>
          <w:tcPr>
            <w:tcW w:w="2972" w:type="dxa"/>
          </w:tcPr>
          <w:p w14:paraId="2B982F1E" w14:textId="77777777" w:rsidR="00162636" w:rsidRDefault="00162636" w:rsidP="00162636">
            <w:pPr>
              <w:pStyle w:val="Ingetavstnd"/>
              <w:spacing w:after="120"/>
            </w:pPr>
            <w:r>
              <w:t>Årsomsättning</w:t>
            </w:r>
          </w:p>
        </w:tc>
        <w:tc>
          <w:tcPr>
            <w:tcW w:w="4961" w:type="dxa"/>
          </w:tcPr>
          <w:p w14:paraId="08545DCF" w14:textId="77777777" w:rsidR="00162636" w:rsidRDefault="00162636" w:rsidP="00162636">
            <w:pPr>
              <w:pStyle w:val="Ingetavstnd"/>
              <w:spacing w:after="120"/>
            </w:pPr>
          </w:p>
        </w:tc>
      </w:tr>
      <w:tr w:rsidR="00162636" w14:paraId="1661029E" w14:textId="77777777" w:rsidTr="00162636">
        <w:trPr>
          <w:trHeight w:val="296"/>
        </w:trPr>
        <w:tc>
          <w:tcPr>
            <w:tcW w:w="2972" w:type="dxa"/>
          </w:tcPr>
          <w:p w14:paraId="2AF435E7" w14:textId="77777777" w:rsidR="00162636" w:rsidRDefault="00162636" w:rsidP="00162636">
            <w:pPr>
              <w:pStyle w:val="Ingetavstnd"/>
              <w:spacing w:after="120"/>
            </w:pPr>
            <w:r>
              <w:t>Balansomslutning</w:t>
            </w:r>
          </w:p>
        </w:tc>
        <w:tc>
          <w:tcPr>
            <w:tcW w:w="4961" w:type="dxa"/>
          </w:tcPr>
          <w:p w14:paraId="75C4B502" w14:textId="77777777" w:rsidR="00162636" w:rsidRDefault="00162636" w:rsidP="00162636">
            <w:pPr>
              <w:pStyle w:val="Ingetavstnd"/>
              <w:spacing w:after="120"/>
            </w:pPr>
          </w:p>
        </w:tc>
      </w:tr>
    </w:tbl>
    <w:p w14:paraId="22AE28AA" w14:textId="77777777" w:rsidR="00162636" w:rsidRDefault="00162636" w:rsidP="00162636">
      <w:pPr>
        <w:pStyle w:val="Rubrik2LST"/>
      </w:pPr>
      <w:r>
        <w:t>2. Ansökt belopp och fördelning av kostnader</w:t>
      </w:r>
    </w:p>
    <w:p w14:paraId="0CE32B79" w14:textId="28AEFDE4" w:rsidR="00162636" w:rsidRDefault="00162636" w:rsidP="008E71AD">
      <w:pPr>
        <w:rPr>
          <w:i/>
          <w:iCs/>
        </w:rPr>
      </w:pPr>
      <w:r w:rsidRPr="00592CEB">
        <w:rPr>
          <w:i/>
          <w:iCs/>
        </w:rPr>
        <w:t xml:space="preserve">Fyll i tabell </w:t>
      </w:r>
      <w:r w:rsidR="008E71AD">
        <w:rPr>
          <w:i/>
          <w:iCs/>
        </w:rPr>
        <w:t>4</w:t>
      </w:r>
      <w:r w:rsidRPr="00592CEB">
        <w:rPr>
          <w:i/>
          <w:iCs/>
        </w:rPr>
        <w:t>. Observera</w:t>
      </w:r>
      <w:r>
        <w:rPr>
          <w:i/>
          <w:iCs/>
        </w:rPr>
        <w:t xml:space="preserve"> att ni endast behöver fylla i för de delmoment ni söker stöd för, dvs åtgärder och/eller uppföljning. Lägg till rader om det behövs. Ni behöver i samma tabell </w:t>
      </w:r>
      <w:bookmarkStart w:id="6" w:name="_Hlk100306340"/>
      <w:r>
        <w:rPr>
          <w:i/>
          <w:iCs/>
        </w:rPr>
        <w:t xml:space="preserve">specificera de totala kostnaderna för hela projektet samt redovisa hur mycket av kostnaderna </w:t>
      </w:r>
      <w:r w:rsidRPr="00713F3D">
        <w:rPr>
          <w:i/>
          <w:iCs/>
        </w:rPr>
        <w:t>andra finansiärer (t</w:t>
      </w:r>
      <w:r w:rsidR="00B059FD">
        <w:rPr>
          <w:i/>
          <w:iCs/>
        </w:rPr>
        <w:t>ill exempel</w:t>
      </w:r>
      <w:r w:rsidRPr="00713F3D">
        <w:rPr>
          <w:i/>
          <w:iCs/>
        </w:rPr>
        <w:t xml:space="preserve"> verksamhetsutövare eller fastighetsägare) står för</w:t>
      </w:r>
      <w:bookmarkEnd w:id="6"/>
      <w:r w:rsidRPr="00713F3D">
        <w:rPr>
          <w:i/>
          <w:iCs/>
        </w:rPr>
        <w:t>.</w:t>
      </w:r>
      <w:r>
        <w:rPr>
          <w:i/>
          <w:iCs/>
        </w:rPr>
        <w:t xml:space="preserve"> </w:t>
      </w:r>
    </w:p>
    <w:p w14:paraId="585FE90E" w14:textId="1A686D3C" w:rsidR="00DF1438" w:rsidRDefault="00DF1438" w:rsidP="00DF1438">
      <w:pPr>
        <w:rPr>
          <w:i/>
          <w:iCs/>
        </w:rPr>
      </w:pPr>
      <w:r>
        <w:rPr>
          <w:i/>
          <w:iCs/>
        </w:rPr>
        <w:t xml:space="preserve">Till ansökan behöver ni även fylla i Mall för kostnadsfördelning som finns på </w:t>
      </w:r>
      <w:hyperlink r:id="rId10" w:history="1">
        <w:r w:rsidR="00D663A3" w:rsidRPr="00D663A3">
          <w:rPr>
            <w:rStyle w:val="Hyperlnk"/>
            <w:i/>
            <w:iCs/>
          </w:rPr>
          <w:t>EBH-portalens vägledningssidor</w:t>
        </w:r>
      </w:hyperlink>
      <w:r w:rsidRPr="0064772C">
        <w:rPr>
          <w:i/>
          <w:iCs/>
        </w:rPr>
        <w:t xml:space="preserve"> och</w:t>
      </w:r>
      <w:r>
        <w:rPr>
          <w:i/>
          <w:iCs/>
        </w:rPr>
        <w:t xml:space="preserve"> bilägga den. I kostnadsfördelningsmallen ska det framgå hur stora kostnaderna är per fastighet. </w:t>
      </w:r>
    </w:p>
    <w:p w14:paraId="5C4EDC22" w14:textId="10BE27F3" w:rsidR="00DF1438" w:rsidRPr="008E71AD" w:rsidRDefault="00DF1438" w:rsidP="00DF1438">
      <w:pPr>
        <w:rPr>
          <w:i/>
          <w:iCs/>
        </w:rPr>
      </w:pPr>
      <w:r>
        <w:rPr>
          <w:i/>
          <w:iCs/>
        </w:rPr>
        <w:t>Ni behöver även redovisa en detaljerad kostnadskalkyl med ingående moment samt en tidplan för projektet. Kostnadskalkylen och tidplanen ska biläggas ansökan.</w:t>
      </w:r>
    </w:p>
    <w:p w14:paraId="54205A2A" w14:textId="33DE0C9A" w:rsidR="008E71AD" w:rsidRDefault="008E71AD" w:rsidP="008E71AD">
      <w:pPr>
        <w:pStyle w:val="Beskrivning"/>
        <w:keepNext/>
      </w:pPr>
      <w:r>
        <w:lastRenderedPageBreak/>
        <w:t xml:space="preserve">Tabell </w:t>
      </w:r>
      <w:r>
        <w:fldChar w:fldCharType="begin"/>
      </w:r>
      <w:r>
        <w:instrText xml:space="preserve"> SEQ Tabell \* ARABIC </w:instrText>
      </w:r>
      <w:r>
        <w:fldChar w:fldCharType="separate"/>
      </w:r>
      <w:r>
        <w:rPr>
          <w:noProof/>
        </w:rPr>
        <w:t>4</w:t>
      </w:r>
      <w:r>
        <w:fldChar w:fldCharType="end"/>
      </w:r>
      <w:r>
        <w:t xml:space="preserve">. Fördelning av kostnader per år och moment samt eventuell annan finansiering. Belopp anges exkl. moms. </w:t>
      </w:r>
    </w:p>
    <w:tbl>
      <w:tblPr>
        <w:tblStyle w:val="Tabellrutnt"/>
        <w:tblpPr w:leftFromText="141" w:rightFromText="141" w:vertAnchor="text" w:horzAnchor="margin" w:tblpX="-10" w:tblpY="28"/>
        <w:tblW w:w="8642" w:type="dxa"/>
        <w:tblLook w:val="04A0" w:firstRow="1" w:lastRow="0" w:firstColumn="1" w:lastColumn="0" w:noHBand="0" w:noVBand="1"/>
        <w:tblCaption w:val="Tabell 4. Fördelning av kostnader per år och moment"/>
      </w:tblPr>
      <w:tblGrid>
        <w:gridCol w:w="1913"/>
        <w:gridCol w:w="718"/>
        <w:gridCol w:w="2016"/>
        <w:gridCol w:w="1160"/>
        <w:gridCol w:w="1276"/>
        <w:gridCol w:w="1559"/>
      </w:tblGrid>
      <w:tr w:rsidR="008E71AD" w14:paraId="6663E89C" w14:textId="77777777" w:rsidTr="006B18BA">
        <w:trPr>
          <w:trHeight w:val="1041"/>
        </w:trPr>
        <w:tc>
          <w:tcPr>
            <w:tcW w:w="1913" w:type="dxa"/>
          </w:tcPr>
          <w:p w14:paraId="06F82DDE" w14:textId="77777777" w:rsidR="008E71AD" w:rsidRPr="00686D71" w:rsidRDefault="008E71AD" w:rsidP="008E71AD">
            <w:pPr>
              <w:pStyle w:val="Ingetavstnd"/>
              <w:spacing w:after="120"/>
              <w:rPr>
                <w:b/>
                <w:bCs/>
              </w:rPr>
            </w:pPr>
            <w:r w:rsidRPr="00686D71">
              <w:rPr>
                <w:b/>
                <w:bCs/>
              </w:rPr>
              <w:t>Delmoment</w:t>
            </w:r>
          </w:p>
        </w:tc>
        <w:tc>
          <w:tcPr>
            <w:tcW w:w="718" w:type="dxa"/>
          </w:tcPr>
          <w:p w14:paraId="7A044FB3" w14:textId="77777777" w:rsidR="008E71AD" w:rsidRPr="00686D71" w:rsidRDefault="008E71AD" w:rsidP="008E71AD">
            <w:pPr>
              <w:pStyle w:val="Ingetavstnd"/>
              <w:spacing w:after="120"/>
              <w:rPr>
                <w:b/>
                <w:bCs/>
              </w:rPr>
            </w:pPr>
            <w:r w:rsidRPr="00686D71">
              <w:rPr>
                <w:b/>
                <w:bCs/>
              </w:rPr>
              <w:t xml:space="preserve">År </w:t>
            </w:r>
          </w:p>
        </w:tc>
        <w:tc>
          <w:tcPr>
            <w:tcW w:w="2016" w:type="dxa"/>
          </w:tcPr>
          <w:p w14:paraId="12726CC2" w14:textId="77777777" w:rsidR="008E71AD" w:rsidRPr="00686D71" w:rsidRDefault="008E71AD" w:rsidP="008E71AD">
            <w:pPr>
              <w:pStyle w:val="Ingetavstnd"/>
              <w:spacing w:after="120"/>
              <w:rPr>
                <w:b/>
                <w:bCs/>
              </w:rPr>
            </w:pPr>
            <w:r w:rsidRPr="00686D71">
              <w:rPr>
                <w:b/>
                <w:bCs/>
              </w:rPr>
              <w:t>Total efterbehandlings-kostnad för året (kr)</w:t>
            </w:r>
          </w:p>
        </w:tc>
        <w:tc>
          <w:tcPr>
            <w:tcW w:w="1160" w:type="dxa"/>
          </w:tcPr>
          <w:p w14:paraId="4AC30327" w14:textId="77777777" w:rsidR="008E71AD" w:rsidRPr="00686D71" w:rsidRDefault="008E71AD" w:rsidP="008E71AD">
            <w:pPr>
              <w:pStyle w:val="Ingetavstnd"/>
              <w:spacing w:after="120"/>
              <w:rPr>
                <w:b/>
                <w:bCs/>
              </w:rPr>
            </w:pPr>
            <w:r w:rsidRPr="00686D71">
              <w:rPr>
                <w:b/>
                <w:bCs/>
              </w:rPr>
              <w:t>Statligt stöd (kr)</w:t>
            </w:r>
          </w:p>
        </w:tc>
        <w:tc>
          <w:tcPr>
            <w:tcW w:w="1276" w:type="dxa"/>
          </w:tcPr>
          <w:p w14:paraId="365CBD3F" w14:textId="77777777" w:rsidR="008E71AD" w:rsidRPr="00686D71" w:rsidRDefault="008E71AD" w:rsidP="008E71AD">
            <w:pPr>
              <w:pStyle w:val="Ingetavstnd"/>
              <w:spacing w:after="120"/>
              <w:rPr>
                <w:b/>
                <w:bCs/>
              </w:rPr>
            </w:pPr>
            <w:r w:rsidRPr="00686D71">
              <w:rPr>
                <w:b/>
                <w:bCs/>
              </w:rPr>
              <w:t>Statligt bidrag (kr)</w:t>
            </w:r>
          </w:p>
        </w:tc>
        <w:tc>
          <w:tcPr>
            <w:tcW w:w="1559" w:type="dxa"/>
          </w:tcPr>
          <w:p w14:paraId="1ED4D7B4" w14:textId="77777777" w:rsidR="008E71AD" w:rsidRPr="00686D71" w:rsidRDefault="008E71AD" w:rsidP="008E71AD">
            <w:pPr>
              <w:pStyle w:val="Ingetavstnd"/>
              <w:spacing w:after="120"/>
              <w:rPr>
                <w:b/>
                <w:bCs/>
              </w:rPr>
            </w:pPr>
            <w:r w:rsidRPr="00686D71">
              <w:rPr>
                <w:b/>
                <w:bCs/>
              </w:rPr>
              <w:t>Annan finansiering (kr)*</w:t>
            </w:r>
          </w:p>
        </w:tc>
      </w:tr>
      <w:tr w:rsidR="008E71AD" w14:paraId="298F4404" w14:textId="77777777" w:rsidTr="006B18BA">
        <w:trPr>
          <w:trHeight w:val="527"/>
        </w:trPr>
        <w:tc>
          <w:tcPr>
            <w:tcW w:w="1913" w:type="dxa"/>
          </w:tcPr>
          <w:p w14:paraId="21DF88CF" w14:textId="77777777" w:rsidR="008E71AD" w:rsidRPr="008E71AD" w:rsidRDefault="008E71AD" w:rsidP="008E71AD">
            <w:pPr>
              <w:pStyle w:val="Ingetavstnd"/>
              <w:spacing w:after="120"/>
              <w:rPr>
                <w:i/>
                <w:iCs/>
              </w:rPr>
            </w:pPr>
            <w:r w:rsidRPr="008E71AD">
              <w:rPr>
                <w:i/>
                <w:iCs/>
              </w:rPr>
              <w:t>Åtgärder</w:t>
            </w:r>
          </w:p>
        </w:tc>
        <w:tc>
          <w:tcPr>
            <w:tcW w:w="718" w:type="dxa"/>
          </w:tcPr>
          <w:p w14:paraId="17902267" w14:textId="00C10B8A" w:rsidR="008E71AD" w:rsidRPr="008E71AD" w:rsidRDefault="008E71AD" w:rsidP="008E71AD">
            <w:pPr>
              <w:pStyle w:val="Ingetavstnd"/>
              <w:spacing w:after="120"/>
              <w:rPr>
                <w:i/>
                <w:iCs/>
              </w:rPr>
            </w:pPr>
            <w:r w:rsidRPr="008E71AD">
              <w:rPr>
                <w:i/>
                <w:iCs/>
              </w:rPr>
              <w:t>År 1</w:t>
            </w:r>
          </w:p>
        </w:tc>
        <w:tc>
          <w:tcPr>
            <w:tcW w:w="2016" w:type="dxa"/>
          </w:tcPr>
          <w:p w14:paraId="0F847B8C" w14:textId="77777777" w:rsidR="008E71AD" w:rsidRDefault="008E71AD" w:rsidP="008E71AD">
            <w:pPr>
              <w:pStyle w:val="Ingetavstnd"/>
              <w:spacing w:after="120"/>
            </w:pPr>
          </w:p>
        </w:tc>
        <w:tc>
          <w:tcPr>
            <w:tcW w:w="1160" w:type="dxa"/>
          </w:tcPr>
          <w:p w14:paraId="68847130" w14:textId="77777777" w:rsidR="008E71AD" w:rsidRDefault="008E71AD" w:rsidP="008E71AD">
            <w:pPr>
              <w:pStyle w:val="Ingetavstnd"/>
              <w:spacing w:after="120"/>
            </w:pPr>
          </w:p>
        </w:tc>
        <w:tc>
          <w:tcPr>
            <w:tcW w:w="1276" w:type="dxa"/>
          </w:tcPr>
          <w:p w14:paraId="3BF73BA5" w14:textId="77777777" w:rsidR="008E71AD" w:rsidRDefault="008E71AD" w:rsidP="008E71AD">
            <w:pPr>
              <w:pStyle w:val="Ingetavstnd"/>
              <w:spacing w:after="120"/>
            </w:pPr>
          </w:p>
        </w:tc>
        <w:tc>
          <w:tcPr>
            <w:tcW w:w="1559" w:type="dxa"/>
          </w:tcPr>
          <w:p w14:paraId="16B7F06D" w14:textId="77777777" w:rsidR="008E71AD" w:rsidRDefault="008E71AD" w:rsidP="008E71AD">
            <w:pPr>
              <w:pStyle w:val="Ingetavstnd"/>
              <w:spacing w:after="120"/>
            </w:pPr>
          </w:p>
        </w:tc>
      </w:tr>
      <w:tr w:rsidR="008E71AD" w14:paraId="5F5E2F1B" w14:textId="77777777" w:rsidTr="006B18BA">
        <w:trPr>
          <w:trHeight w:val="513"/>
        </w:trPr>
        <w:tc>
          <w:tcPr>
            <w:tcW w:w="1913" w:type="dxa"/>
          </w:tcPr>
          <w:p w14:paraId="78310CB1" w14:textId="77777777" w:rsidR="008E71AD" w:rsidRPr="008E71AD" w:rsidRDefault="008E71AD" w:rsidP="008E71AD">
            <w:pPr>
              <w:pStyle w:val="Ingetavstnd"/>
              <w:spacing w:after="120"/>
              <w:rPr>
                <w:i/>
                <w:iCs/>
              </w:rPr>
            </w:pPr>
            <w:r w:rsidRPr="008E71AD">
              <w:rPr>
                <w:i/>
                <w:iCs/>
              </w:rPr>
              <w:t>Åtgärder</w:t>
            </w:r>
          </w:p>
        </w:tc>
        <w:tc>
          <w:tcPr>
            <w:tcW w:w="718" w:type="dxa"/>
          </w:tcPr>
          <w:p w14:paraId="0CC0C7D5" w14:textId="53034183" w:rsidR="008E71AD" w:rsidRPr="008E71AD" w:rsidRDefault="008E71AD" w:rsidP="008E71AD">
            <w:pPr>
              <w:pStyle w:val="Ingetavstnd"/>
              <w:spacing w:after="120"/>
              <w:rPr>
                <w:i/>
                <w:iCs/>
              </w:rPr>
            </w:pPr>
            <w:r w:rsidRPr="008E71AD">
              <w:rPr>
                <w:i/>
                <w:iCs/>
              </w:rPr>
              <w:t>År 2</w:t>
            </w:r>
          </w:p>
        </w:tc>
        <w:tc>
          <w:tcPr>
            <w:tcW w:w="2016" w:type="dxa"/>
          </w:tcPr>
          <w:p w14:paraId="5ABEEEA6" w14:textId="77777777" w:rsidR="008E71AD" w:rsidRDefault="008E71AD" w:rsidP="008E71AD">
            <w:pPr>
              <w:pStyle w:val="Ingetavstnd"/>
              <w:spacing w:after="120"/>
            </w:pPr>
          </w:p>
        </w:tc>
        <w:tc>
          <w:tcPr>
            <w:tcW w:w="1160" w:type="dxa"/>
          </w:tcPr>
          <w:p w14:paraId="69D63FF4" w14:textId="77777777" w:rsidR="008E71AD" w:rsidRDefault="008E71AD" w:rsidP="008E71AD">
            <w:pPr>
              <w:pStyle w:val="Ingetavstnd"/>
              <w:spacing w:after="120"/>
            </w:pPr>
          </w:p>
        </w:tc>
        <w:tc>
          <w:tcPr>
            <w:tcW w:w="1276" w:type="dxa"/>
          </w:tcPr>
          <w:p w14:paraId="5B6051D3" w14:textId="77777777" w:rsidR="008E71AD" w:rsidRDefault="008E71AD" w:rsidP="008E71AD">
            <w:pPr>
              <w:pStyle w:val="Ingetavstnd"/>
              <w:spacing w:after="120"/>
            </w:pPr>
          </w:p>
        </w:tc>
        <w:tc>
          <w:tcPr>
            <w:tcW w:w="1559" w:type="dxa"/>
          </w:tcPr>
          <w:p w14:paraId="192FF1DB" w14:textId="77777777" w:rsidR="008E71AD" w:rsidRDefault="008E71AD" w:rsidP="008E71AD">
            <w:pPr>
              <w:pStyle w:val="Ingetavstnd"/>
              <w:spacing w:after="120"/>
            </w:pPr>
          </w:p>
        </w:tc>
      </w:tr>
      <w:tr w:rsidR="008E71AD" w14:paraId="5BC3CF12" w14:textId="77777777" w:rsidTr="006B18BA">
        <w:trPr>
          <w:trHeight w:val="784"/>
        </w:trPr>
        <w:tc>
          <w:tcPr>
            <w:tcW w:w="1913" w:type="dxa"/>
          </w:tcPr>
          <w:p w14:paraId="3B4202C3" w14:textId="77777777" w:rsidR="008E71AD" w:rsidRPr="008E71AD" w:rsidRDefault="008E71AD" w:rsidP="008E71AD">
            <w:pPr>
              <w:pStyle w:val="Ingetavstnd"/>
              <w:spacing w:after="120"/>
              <w:rPr>
                <w:i/>
                <w:iCs/>
              </w:rPr>
            </w:pPr>
            <w:r w:rsidRPr="008E71AD">
              <w:rPr>
                <w:i/>
                <w:iCs/>
              </w:rPr>
              <w:t>Uppföljning och utvärdering</w:t>
            </w:r>
          </w:p>
        </w:tc>
        <w:tc>
          <w:tcPr>
            <w:tcW w:w="718" w:type="dxa"/>
          </w:tcPr>
          <w:p w14:paraId="6E70D884" w14:textId="6B95BE1E" w:rsidR="008E71AD" w:rsidRPr="008E71AD" w:rsidRDefault="008E71AD" w:rsidP="008E71AD">
            <w:pPr>
              <w:pStyle w:val="Ingetavstnd"/>
              <w:spacing w:after="120"/>
              <w:rPr>
                <w:i/>
                <w:iCs/>
              </w:rPr>
            </w:pPr>
            <w:r w:rsidRPr="008E71AD">
              <w:rPr>
                <w:i/>
                <w:iCs/>
              </w:rPr>
              <w:t>År 3</w:t>
            </w:r>
          </w:p>
        </w:tc>
        <w:tc>
          <w:tcPr>
            <w:tcW w:w="2016" w:type="dxa"/>
          </w:tcPr>
          <w:p w14:paraId="7A2F2C72" w14:textId="77777777" w:rsidR="008E71AD" w:rsidRDefault="008E71AD" w:rsidP="008E71AD">
            <w:pPr>
              <w:pStyle w:val="Ingetavstnd"/>
              <w:spacing w:after="120"/>
            </w:pPr>
          </w:p>
        </w:tc>
        <w:tc>
          <w:tcPr>
            <w:tcW w:w="1160" w:type="dxa"/>
          </w:tcPr>
          <w:p w14:paraId="7EC91236" w14:textId="77777777" w:rsidR="008E71AD" w:rsidRDefault="008E71AD" w:rsidP="008E71AD">
            <w:pPr>
              <w:pStyle w:val="Ingetavstnd"/>
              <w:spacing w:after="120"/>
            </w:pPr>
          </w:p>
        </w:tc>
        <w:tc>
          <w:tcPr>
            <w:tcW w:w="1276" w:type="dxa"/>
          </w:tcPr>
          <w:p w14:paraId="02CCAB1D" w14:textId="77777777" w:rsidR="008E71AD" w:rsidRDefault="008E71AD" w:rsidP="008E71AD">
            <w:pPr>
              <w:pStyle w:val="Ingetavstnd"/>
              <w:spacing w:after="120"/>
            </w:pPr>
          </w:p>
        </w:tc>
        <w:tc>
          <w:tcPr>
            <w:tcW w:w="1559" w:type="dxa"/>
          </w:tcPr>
          <w:p w14:paraId="00CD3701" w14:textId="77777777" w:rsidR="008E71AD" w:rsidRDefault="008E71AD" w:rsidP="008E71AD">
            <w:pPr>
              <w:pStyle w:val="Ingetavstnd"/>
              <w:spacing w:after="120"/>
            </w:pPr>
          </w:p>
        </w:tc>
      </w:tr>
      <w:tr w:rsidR="008E71AD" w14:paraId="5684AA0A" w14:textId="77777777" w:rsidTr="006B18BA">
        <w:trPr>
          <w:trHeight w:val="256"/>
        </w:trPr>
        <w:tc>
          <w:tcPr>
            <w:tcW w:w="2631" w:type="dxa"/>
            <w:gridSpan w:val="2"/>
          </w:tcPr>
          <w:p w14:paraId="01EBCEBD" w14:textId="77777777" w:rsidR="008E71AD" w:rsidRPr="00686D71" w:rsidRDefault="008E71AD" w:rsidP="008E71AD">
            <w:pPr>
              <w:pStyle w:val="Ingetavstnd"/>
              <w:spacing w:after="120"/>
              <w:rPr>
                <w:b/>
                <w:bCs/>
              </w:rPr>
            </w:pPr>
            <w:r w:rsidRPr="00686D71">
              <w:rPr>
                <w:b/>
                <w:bCs/>
              </w:rPr>
              <w:t>TOTALSUMMA:</w:t>
            </w:r>
          </w:p>
        </w:tc>
        <w:tc>
          <w:tcPr>
            <w:tcW w:w="2016" w:type="dxa"/>
          </w:tcPr>
          <w:p w14:paraId="4E66C9EE" w14:textId="77777777" w:rsidR="008E71AD" w:rsidRDefault="008E71AD" w:rsidP="008E71AD">
            <w:pPr>
              <w:pStyle w:val="Ingetavstnd"/>
              <w:spacing w:after="120"/>
            </w:pPr>
          </w:p>
        </w:tc>
        <w:tc>
          <w:tcPr>
            <w:tcW w:w="1160" w:type="dxa"/>
          </w:tcPr>
          <w:p w14:paraId="585D7BD0" w14:textId="77777777" w:rsidR="008E71AD" w:rsidRDefault="008E71AD" w:rsidP="008E71AD">
            <w:pPr>
              <w:pStyle w:val="Ingetavstnd"/>
              <w:spacing w:after="120"/>
            </w:pPr>
          </w:p>
        </w:tc>
        <w:tc>
          <w:tcPr>
            <w:tcW w:w="1276" w:type="dxa"/>
          </w:tcPr>
          <w:p w14:paraId="1563CEEE" w14:textId="77777777" w:rsidR="008E71AD" w:rsidRDefault="008E71AD" w:rsidP="008E71AD">
            <w:pPr>
              <w:pStyle w:val="Ingetavstnd"/>
              <w:spacing w:after="120"/>
            </w:pPr>
          </w:p>
        </w:tc>
        <w:tc>
          <w:tcPr>
            <w:tcW w:w="1559" w:type="dxa"/>
          </w:tcPr>
          <w:p w14:paraId="3106374F" w14:textId="77777777" w:rsidR="008E71AD" w:rsidRDefault="008E71AD" w:rsidP="008E71AD">
            <w:pPr>
              <w:pStyle w:val="Ingetavstnd"/>
              <w:spacing w:after="120"/>
            </w:pPr>
          </w:p>
        </w:tc>
      </w:tr>
    </w:tbl>
    <w:p w14:paraId="4880E7F3" w14:textId="423F481C" w:rsidR="00B059FD" w:rsidRPr="00DF1438" w:rsidRDefault="00162636" w:rsidP="00B059FD">
      <w:pPr>
        <w:rPr>
          <w:sz w:val="20"/>
          <w:szCs w:val="20"/>
        </w:rPr>
      </w:pPr>
      <w:r w:rsidRPr="00A22E3A">
        <w:rPr>
          <w:sz w:val="20"/>
          <w:szCs w:val="20"/>
        </w:rPr>
        <w:t>*Med annan finansiering avses den ansvarigas del enligt 10 kap. 2 eller 3 §§ MB och fastighetsägare del för ev. värdeökning i den utsträckning som avses i 10 kap 9 § miljöbalken</w:t>
      </w:r>
      <w:r w:rsidR="007E3140">
        <w:rPr>
          <w:sz w:val="20"/>
          <w:szCs w:val="20"/>
        </w:rPr>
        <w:t>.</w:t>
      </w:r>
    </w:p>
    <w:p w14:paraId="5973E2B4" w14:textId="64EB6757" w:rsidR="00162636" w:rsidRDefault="00162636" w:rsidP="00B059FD">
      <w:pPr>
        <w:pStyle w:val="Rubrik3LST"/>
      </w:pPr>
      <w:r>
        <w:t>2.1 Uppgifter om annat offentligt stöd</w:t>
      </w:r>
    </w:p>
    <w:p w14:paraId="4DCCFF23" w14:textId="2F87A095" w:rsidR="00162636" w:rsidRPr="00756B8F" w:rsidRDefault="00162636" w:rsidP="00162636">
      <w:pPr>
        <w:rPr>
          <w:i/>
          <w:iCs/>
        </w:rPr>
      </w:pPr>
      <w:r w:rsidRPr="00756B8F">
        <w:rPr>
          <w:i/>
          <w:iCs/>
        </w:rPr>
        <w:t>Lista och beskriv</w:t>
      </w:r>
      <w:r>
        <w:rPr>
          <w:i/>
          <w:iCs/>
        </w:rPr>
        <w:t xml:space="preserve"> </w:t>
      </w:r>
      <w:r w:rsidRPr="00756B8F">
        <w:rPr>
          <w:i/>
          <w:iCs/>
        </w:rPr>
        <w:t xml:space="preserve">andra offentliga stöd som det fastighetsägande företaget </w:t>
      </w:r>
      <w:r>
        <w:rPr>
          <w:i/>
          <w:iCs/>
        </w:rPr>
        <w:t xml:space="preserve">har </w:t>
      </w:r>
      <w:r w:rsidRPr="00756B8F">
        <w:rPr>
          <w:i/>
          <w:iCs/>
        </w:rPr>
        <w:t>sökt eller beviljats. Uppgifterna behövs för att länsstyrelsen ska kunna göra en bedömning om annat stöd har erhållits för samma stödberättigade kostnader.</w:t>
      </w:r>
      <w:r w:rsidR="007E3140">
        <w:rPr>
          <w:i/>
          <w:iCs/>
        </w:rPr>
        <w:t xml:space="preserve"> Observera att om andra offentliga stöd har getts för samma stödberättigade kostnader så kommer länsstyrelsen att dra av den summan från ansökt stödbelopp. </w:t>
      </w:r>
    </w:p>
    <w:p w14:paraId="4C64C332" w14:textId="77777777" w:rsidR="00162636" w:rsidRDefault="00162636" w:rsidP="00B059FD">
      <w:pPr>
        <w:pStyle w:val="Rubrik2LST"/>
      </w:pPr>
      <w:r>
        <w:t>3. Ansvarsförhållanden</w:t>
      </w:r>
    </w:p>
    <w:p w14:paraId="50A13B11" w14:textId="18ABFABF" w:rsidR="00162636" w:rsidRDefault="00162636" w:rsidP="00162636">
      <w:r>
        <w:rPr>
          <w:i/>
          <w:iCs/>
        </w:rPr>
        <w:t>Kortfattad sammanfattning av ansvarsutredningens slutsatser</w:t>
      </w:r>
      <w:r w:rsidR="007E3140">
        <w:rPr>
          <w:i/>
          <w:iCs/>
        </w:rPr>
        <w:t xml:space="preserve"> (i ansvars-utredningen finns ofta en sammanfattning som kan användas)</w:t>
      </w:r>
      <w:r>
        <w:rPr>
          <w:i/>
          <w:iCs/>
        </w:rPr>
        <w:t xml:space="preserve">. </w:t>
      </w:r>
      <w:r w:rsidR="007E3140">
        <w:rPr>
          <w:i/>
          <w:iCs/>
        </w:rPr>
        <w:t>Hänvisa i texten till bilaga med ansvarsutredning och eventuella förelägganden och avtal om ansvarsfördelning.</w:t>
      </w:r>
    </w:p>
    <w:p w14:paraId="5463D636" w14:textId="77777777" w:rsidR="00162636" w:rsidRDefault="00162636" w:rsidP="00B059FD">
      <w:pPr>
        <w:pStyle w:val="Rubrik2LST"/>
      </w:pPr>
      <w:r>
        <w:t>4. Värdeökning</w:t>
      </w:r>
    </w:p>
    <w:p w14:paraId="151DCA0F" w14:textId="77777777" w:rsidR="00162636" w:rsidRPr="00756B8F" w:rsidRDefault="00162636" w:rsidP="00162636">
      <w:pPr>
        <w:rPr>
          <w:i/>
          <w:iCs/>
        </w:rPr>
      </w:pPr>
      <w:r w:rsidRPr="00756B8F">
        <w:rPr>
          <w:i/>
          <w:iCs/>
        </w:rPr>
        <w:t xml:space="preserve">Sammanfattning av slutsatserna som den oberoende värderaren kommit fram till </w:t>
      </w:r>
      <w:r>
        <w:rPr>
          <w:i/>
          <w:iCs/>
        </w:rPr>
        <w:t>samt</w:t>
      </w:r>
      <w:r w:rsidRPr="00756B8F">
        <w:rPr>
          <w:i/>
          <w:iCs/>
        </w:rPr>
        <w:t xml:space="preserve"> huvudmannen och länsstyrelsens bedömning av om fastighetsägaren ska bekosta en eventuell värdeökning. </w:t>
      </w:r>
      <w:r>
        <w:rPr>
          <w:i/>
          <w:iCs/>
        </w:rPr>
        <w:t xml:space="preserve">Bilägg värderingsrapporten. </w:t>
      </w:r>
      <w:r w:rsidRPr="00756B8F">
        <w:rPr>
          <w:i/>
          <w:iCs/>
        </w:rPr>
        <w:t xml:space="preserve">Ska fastighetsägaren bekosta värdeökning måste en överenskommelse finnas mellan huvudman och fastighetsägare. Överenskommelsen ska då biläggas ansökan. </w:t>
      </w:r>
    </w:p>
    <w:p w14:paraId="32DD5F44" w14:textId="77777777" w:rsidR="00162636" w:rsidRDefault="00162636" w:rsidP="00B059FD">
      <w:pPr>
        <w:pStyle w:val="Rubrik2LST"/>
      </w:pPr>
      <w:r>
        <w:t>5. Bakgrund och historik om det föroreningsskadade området</w:t>
      </w:r>
    </w:p>
    <w:p w14:paraId="719C87EB" w14:textId="7CACC2BB" w:rsidR="00162636" w:rsidRDefault="00162636" w:rsidP="00162636">
      <w:pPr>
        <w:rPr>
          <w:i/>
          <w:iCs/>
        </w:rPr>
      </w:pPr>
      <w:r>
        <w:rPr>
          <w:i/>
          <w:iCs/>
        </w:rPr>
        <w:t>Kortfattad beskrivning av området och den/de förorenande verksamheter som bedrivits på platsen. Är området en del av ett större objekt (</w:t>
      </w:r>
      <w:r w:rsidR="00B059FD">
        <w:rPr>
          <w:i/>
          <w:iCs/>
        </w:rPr>
        <w:t>till exempel</w:t>
      </w:r>
      <w:r>
        <w:rPr>
          <w:i/>
          <w:iCs/>
        </w:rPr>
        <w:t xml:space="preserve"> en delåtgärd) eller hänger det ihop med andra objekt i närområdet? Beskriv nuvarande och kommande markanvändning</w:t>
      </w:r>
      <w:r w:rsidR="00B059FD">
        <w:rPr>
          <w:i/>
          <w:iCs/>
        </w:rPr>
        <w:t>,</w:t>
      </w:r>
      <w:r>
        <w:rPr>
          <w:i/>
          <w:iCs/>
        </w:rPr>
        <w:t xml:space="preserve"> </w:t>
      </w:r>
      <w:r w:rsidR="00B059FD">
        <w:rPr>
          <w:i/>
          <w:iCs/>
        </w:rPr>
        <w:t>finns en detaljplan för området kan ni utgå från den.</w:t>
      </w:r>
    </w:p>
    <w:p w14:paraId="57A624CC" w14:textId="77777777" w:rsidR="006B7B4A" w:rsidRPr="00BF4C6A" w:rsidRDefault="006B7B4A" w:rsidP="006B7B4A">
      <w:pPr>
        <w:rPr>
          <w:i/>
          <w:iCs/>
        </w:rPr>
      </w:pPr>
      <w:r>
        <w:rPr>
          <w:i/>
          <w:iCs/>
        </w:rPr>
        <w:t xml:space="preserve">Om finansiering söks för åtgärd av förorenad mark inför bostadsbyggande behöver ni fylla i och bilägga blanketten ”Bilaga A” som finns på </w:t>
      </w:r>
      <w:hyperlink r:id="rId11" w:history="1">
        <w:r>
          <w:rPr>
            <w:rStyle w:val="Hyperlnk"/>
            <w:i/>
            <w:iCs/>
          </w:rPr>
          <w:t>Naturvårdsverkets webbsida</w:t>
        </w:r>
      </w:hyperlink>
      <w:r w:rsidRPr="00FB4189">
        <w:rPr>
          <w:i/>
          <w:iCs/>
        </w:rPr>
        <w:t>, till denna ansökan.</w:t>
      </w:r>
      <w:r>
        <w:rPr>
          <w:rStyle w:val="Hyperlnk"/>
          <w:i/>
          <w:iCs/>
        </w:rPr>
        <w:t xml:space="preserve"> </w:t>
      </w:r>
    </w:p>
    <w:p w14:paraId="2153484A" w14:textId="77777777" w:rsidR="00162636" w:rsidRDefault="00162636" w:rsidP="00B059FD">
      <w:pPr>
        <w:pStyle w:val="Rubrik2LST"/>
      </w:pPr>
      <w:r>
        <w:lastRenderedPageBreak/>
        <w:t>6. Beskrivning av föroreningssituationen</w:t>
      </w:r>
    </w:p>
    <w:p w14:paraId="1308F7FB" w14:textId="77777777" w:rsidR="00162636" w:rsidRDefault="00162636" w:rsidP="00162636">
      <w:pPr>
        <w:rPr>
          <w:i/>
          <w:iCs/>
        </w:rPr>
      </w:pPr>
      <w:r>
        <w:rPr>
          <w:i/>
          <w:iCs/>
        </w:rPr>
        <w:t xml:space="preserve">Kortfattad beskrivning av föroreningssituationen. Var finns föroreningen i området? Hur ser geologin ut? Platsspecifik information. Vilka är föroreningarna, i vilka halter, var påträffas de högsta föroreningshalterna, vilka riktvärden finns och hur ser spridningen ut? Vilken recipient och vattenförekomst riskerar föroreningen att spridas till? Förekommer fyllnadsmassor med annat ursprung? </w:t>
      </w:r>
    </w:p>
    <w:p w14:paraId="5A1E1B65" w14:textId="77777777" w:rsidR="00162636" w:rsidRPr="00E742BA" w:rsidRDefault="00162636" w:rsidP="00162636">
      <w:pPr>
        <w:rPr>
          <w:i/>
          <w:iCs/>
        </w:rPr>
      </w:pPr>
      <w:r>
        <w:rPr>
          <w:i/>
          <w:iCs/>
        </w:rPr>
        <w:t>Hänvisa i texten till sidor i huvudstudien där ytterligare information finns. Huvudstudien ska biläggas ansökan.</w:t>
      </w:r>
    </w:p>
    <w:p w14:paraId="500DC8E8" w14:textId="77777777" w:rsidR="00162636" w:rsidRDefault="00162636" w:rsidP="00B059FD">
      <w:pPr>
        <w:pStyle w:val="Rubrik2LST"/>
      </w:pPr>
      <w:r>
        <w:t>7. Riskbedömning och behov av riskreduktion</w:t>
      </w:r>
    </w:p>
    <w:p w14:paraId="3BE1569B" w14:textId="77777777" w:rsidR="00162636" w:rsidRDefault="00162636" w:rsidP="00162636">
      <w:pPr>
        <w:rPr>
          <w:i/>
          <w:iCs/>
        </w:rPr>
      </w:pPr>
      <w:r>
        <w:rPr>
          <w:i/>
          <w:iCs/>
        </w:rPr>
        <w:t xml:space="preserve">Sammanfattning av den miljö- och hälsomässiga risksituationen. Föreligger det någon akut eller mycket allvarlig risk för miljön eller människors hälsa? Är det risker på kort eller lång sikt? Vilka är skyddsobjekten och vilka risker vill man reducera? Vilka exponeringsvägar finns? En sammanfattning av riskbedömningen beskrivs här. </w:t>
      </w:r>
    </w:p>
    <w:p w14:paraId="4EC4487B" w14:textId="77777777" w:rsidR="00162636" w:rsidRPr="00E742BA" w:rsidRDefault="00162636" w:rsidP="00162636">
      <w:pPr>
        <w:rPr>
          <w:i/>
          <w:iCs/>
        </w:rPr>
      </w:pPr>
      <w:r>
        <w:rPr>
          <w:i/>
          <w:iCs/>
        </w:rPr>
        <w:t>Hänvisa i texten till sidor i huvudstudien med konceptuell modell och riskbedömning finns. Huvudstudien ska biläggas ansökan.</w:t>
      </w:r>
    </w:p>
    <w:p w14:paraId="5B1D7E29" w14:textId="77777777" w:rsidR="00162636" w:rsidRDefault="00162636" w:rsidP="00B059FD">
      <w:pPr>
        <w:pStyle w:val="Rubrik2LST"/>
      </w:pPr>
      <w:r>
        <w:t xml:space="preserve">8. Beskrivning av </w:t>
      </w:r>
      <w:r w:rsidRPr="00842AE1">
        <w:t>åtgärd och tidplan</w:t>
      </w:r>
    </w:p>
    <w:p w14:paraId="157DBED1" w14:textId="77777777" w:rsidR="00162636" w:rsidRDefault="00162636" w:rsidP="00162636">
      <w:pPr>
        <w:rPr>
          <w:i/>
          <w:iCs/>
        </w:rPr>
      </w:pPr>
      <w:bookmarkStart w:id="7" w:name="_Hlk101870356"/>
      <w:r>
        <w:rPr>
          <w:i/>
          <w:iCs/>
        </w:rPr>
        <w:t>En beskrivning av efterbehandlingsåtgärderna. Hänvisa till bilaga med huvudstudien (gärna sidor och bilagor där åtgärdsutredning och riskvärdering är beskrivna). Beskrivningen bör redovisa åtminstone:</w:t>
      </w:r>
    </w:p>
    <w:p w14:paraId="140E1C30" w14:textId="77777777" w:rsidR="00162636" w:rsidRDefault="00162636" w:rsidP="00162636">
      <w:pPr>
        <w:pStyle w:val="Liststycke"/>
        <w:numPr>
          <w:ilvl w:val="0"/>
          <w:numId w:val="29"/>
        </w:numPr>
        <w:spacing w:before="240" w:after="240" w:line="240" w:lineRule="auto"/>
        <w:rPr>
          <w:i/>
          <w:iCs/>
        </w:rPr>
      </w:pPr>
      <w:r w:rsidRPr="00DB7A1A">
        <w:rPr>
          <w:i/>
          <w:iCs/>
        </w:rPr>
        <w:t xml:space="preserve">vilken/vilka åtgärder som åtgärdsutredningen och riskvärderingen kommit fram till ska genomföras och varför. </w:t>
      </w:r>
      <w:r w:rsidRPr="002F4F78">
        <w:rPr>
          <w:i/>
          <w:iCs/>
        </w:rPr>
        <w:t>Är flera hållbara tekniker eller lösningar beaktade?</w:t>
      </w:r>
    </w:p>
    <w:p w14:paraId="7C5C231E" w14:textId="77777777" w:rsidR="00162636" w:rsidRDefault="00162636" w:rsidP="00162636">
      <w:pPr>
        <w:pStyle w:val="Liststycke"/>
        <w:numPr>
          <w:ilvl w:val="0"/>
          <w:numId w:val="29"/>
        </w:numPr>
        <w:spacing w:before="240" w:after="240" w:line="240" w:lineRule="auto"/>
        <w:rPr>
          <w:i/>
          <w:iCs/>
        </w:rPr>
      </w:pPr>
      <w:r w:rsidRPr="00EC7E71">
        <w:rPr>
          <w:i/>
          <w:iCs/>
        </w:rPr>
        <w:t xml:space="preserve">hur valt alternativ visar på en god måluppfyllelse för riskreduktion med avseende på hälsa och miljö, markanvändning, långtidsverkan och beständighet, reduktion av toxicitet, mobilitet och volym. </w:t>
      </w:r>
    </w:p>
    <w:p w14:paraId="75BC3340" w14:textId="77777777" w:rsidR="00162636" w:rsidRDefault="00162636" w:rsidP="00162636">
      <w:pPr>
        <w:pStyle w:val="Liststycke"/>
        <w:numPr>
          <w:ilvl w:val="0"/>
          <w:numId w:val="29"/>
        </w:numPr>
        <w:spacing w:before="240" w:after="240" w:line="240" w:lineRule="auto"/>
        <w:rPr>
          <w:i/>
          <w:iCs/>
        </w:rPr>
      </w:pPr>
      <w:r w:rsidRPr="00E66480">
        <w:rPr>
          <w:i/>
          <w:iCs/>
        </w:rPr>
        <w:t>Om</w:t>
      </w:r>
      <w:r>
        <w:rPr>
          <w:i/>
          <w:iCs/>
        </w:rPr>
        <w:t xml:space="preserve"> </w:t>
      </w:r>
      <w:r w:rsidRPr="00EC7E71">
        <w:rPr>
          <w:i/>
          <w:iCs/>
        </w:rPr>
        <w:t xml:space="preserve">vald åtgärd </w:t>
      </w:r>
      <w:r>
        <w:rPr>
          <w:i/>
          <w:iCs/>
        </w:rPr>
        <w:t xml:space="preserve">ger </w:t>
      </w:r>
      <w:r w:rsidRPr="00EC7E71">
        <w:rPr>
          <w:i/>
          <w:iCs/>
        </w:rPr>
        <w:t xml:space="preserve">mervärden för huvudmannen respektive samhället i större perspektiv? </w:t>
      </w:r>
    </w:p>
    <w:p w14:paraId="50071A1B" w14:textId="77777777" w:rsidR="00162636" w:rsidRDefault="00162636" w:rsidP="00162636">
      <w:pPr>
        <w:pStyle w:val="Liststycke"/>
        <w:numPr>
          <w:ilvl w:val="0"/>
          <w:numId w:val="29"/>
        </w:numPr>
        <w:spacing w:before="240" w:after="240" w:line="240" w:lineRule="auto"/>
        <w:rPr>
          <w:i/>
          <w:iCs/>
        </w:rPr>
      </w:pPr>
      <w:r w:rsidRPr="00EC7E71">
        <w:rPr>
          <w:i/>
          <w:iCs/>
        </w:rPr>
        <w:t>De övergripande och mätbara åtgärdsmålen</w:t>
      </w:r>
      <w:r>
        <w:rPr>
          <w:i/>
          <w:iCs/>
        </w:rPr>
        <w:t>.</w:t>
      </w:r>
    </w:p>
    <w:p w14:paraId="3B816164" w14:textId="77777777" w:rsidR="00162636" w:rsidRDefault="00162636" w:rsidP="00162636">
      <w:pPr>
        <w:pStyle w:val="Liststycke"/>
        <w:numPr>
          <w:ilvl w:val="0"/>
          <w:numId w:val="29"/>
        </w:numPr>
        <w:spacing w:before="240" w:after="240" w:line="240" w:lineRule="auto"/>
        <w:rPr>
          <w:i/>
          <w:iCs/>
        </w:rPr>
      </w:pPr>
      <w:r w:rsidRPr="00EC7E71">
        <w:rPr>
          <w:i/>
          <w:iCs/>
        </w:rPr>
        <w:t xml:space="preserve">Vilka tillstånd eller anmälningar för åtgärderna som behövs. Bilägg ev. tillstånd eller föreläggande om försiktighetsmått som har erhållits för åtgärderna. </w:t>
      </w:r>
    </w:p>
    <w:p w14:paraId="6D81FC29" w14:textId="77777777" w:rsidR="00162636" w:rsidRDefault="00162636" w:rsidP="00162636">
      <w:pPr>
        <w:pStyle w:val="Liststycke"/>
        <w:numPr>
          <w:ilvl w:val="0"/>
          <w:numId w:val="29"/>
        </w:numPr>
        <w:spacing w:before="240" w:after="240" w:line="240" w:lineRule="auto"/>
        <w:rPr>
          <w:i/>
          <w:iCs/>
        </w:rPr>
      </w:pPr>
      <w:r>
        <w:rPr>
          <w:i/>
          <w:iCs/>
        </w:rPr>
        <w:t xml:space="preserve">Uppskattad tidsplan och kostnader för åtgärderna (och ev. åtgärdsförberedelser och uppföljande kontroll). Hänvisa också till bilaga med detaljerad kostnadsuppskattning och tidplan. </w:t>
      </w:r>
    </w:p>
    <w:p w14:paraId="2EB3B1FF" w14:textId="26116250" w:rsidR="00162636" w:rsidRDefault="00162636" w:rsidP="00162636">
      <w:pPr>
        <w:pStyle w:val="Liststycke"/>
        <w:numPr>
          <w:ilvl w:val="0"/>
          <w:numId w:val="29"/>
        </w:numPr>
        <w:spacing w:before="240" w:after="240" w:line="240" w:lineRule="auto"/>
        <w:rPr>
          <w:i/>
          <w:iCs/>
        </w:rPr>
      </w:pPr>
      <w:r>
        <w:rPr>
          <w:i/>
          <w:iCs/>
        </w:rPr>
        <w:t xml:space="preserve">Vilka åtgärdsförberedelser som har genomförts och kortfattat resultaten av dessa. </w:t>
      </w:r>
    </w:p>
    <w:p w14:paraId="1143D3B9" w14:textId="77777777" w:rsidR="00B059FD" w:rsidRDefault="00B059FD" w:rsidP="00B059FD">
      <w:pPr>
        <w:pStyle w:val="Rubrik3LST"/>
      </w:pPr>
      <w:r>
        <w:t>8.1 Beskrivning av åtgärdsförberedelser</w:t>
      </w:r>
    </w:p>
    <w:p w14:paraId="0719AFEC" w14:textId="38823DE7" w:rsidR="00B059FD" w:rsidRPr="001F789B" w:rsidRDefault="00B059FD" w:rsidP="00B059FD">
      <w:pPr>
        <w:pStyle w:val="NormalLST"/>
        <w:rPr>
          <w:i/>
          <w:iCs/>
        </w:rPr>
      </w:pPr>
      <w:r>
        <w:rPr>
          <w:i/>
          <w:iCs/>
        </w:rPr>
        <w:t>Beskriv kortfattat de åtgärdsförberedelser som har gjorts för projektet.</w:t>
      </w:r>
    </w:p>
    <w:bookmarkEnd w:id="7"/>
    <w:p w14:paraId="3EC05C47" w14:textId="77777777" w:rsidR="00162636" w:rsidRDefault="00162636" w:rsidP="00B059FD">
      <w:pPr>
        <w:pStyle w:val="Rubrik2LST"/>
      </w:pPr>
      <w:r>
        <w:t>9. Uppföljning och utvärdering</w:t>
      </w:r>
    </w:p>
    <w:p w14:paraId="74A0E50F" w14:textId="03A2E53E" w:rsidR="00162636" w:rsidRPr="00AD4D0D" w:rsidRDefault="00162636" w:rsidP="00162636">
      <w:pPr>
        <w:rPr>
          <w:i/>
          <w:iCs/>
        </w:rPr>
      </w:pPr>
      <w:r>
        <w:rPr>
          <w:i/>
          <w:iCs/>
        </w:rPr>
        <w:t xml:space="preserve">En kortfattad beskrivning av hur åtgärderna ska följas upp och utvärderas, hur ska </w:t>
      </w:r>
      <w:r w:rsidR="007E3140">
        <w:rPr>
          <w:i/>
          <w:iCs/>
        </w:rPr>
        <w:t>till exempel</w:t>
      </w:r>
      <w:r>
        <w:rPr>
          <w:i/>
          <w:iCs/>
        </w:rPr>
        <w:t xml:space="preserve"> miljökontrollen se ut? </w:t>
      </w:r>
      <w:bookmarkStart w:id="8" w:name="_Hlk101870368"/>
      <w:r>
        <w:rPr>
          <w:i/>
          <w:iCs/>
        </w:rPr>
        <w:t>Finns det ett upprättat kontrollprogram</w:t>
      </w:r>
      <w:r w:rsidR="007E3140">
        <w:rPr>
          <w:i/>
          <w:iCs/>
        </w:rPr>
        <w:t>? Om ett kontrollprogram finns, lägg den som bilaga och hänvisa i texten.</w:t>
      </w:r>
      <w:r>
        <w:rPr>
          <w:i/>
          <w:iCs/>
        </w:rPr>
        <w:t xml:space="preserve"> </w:t>
      </w:r>
      <w:bookmarkStart w:id="9" w:name="_Hlk103871593"/>
      <w:bookmarkEnd w:id="8"/>
      <w:r w:rsidR="007E3140">
        <w:rPr>
          <w:i/>
          <w:iCs/>
        </w:rPr>
        <w:t xml:space="preserve">Om kontrollprogram ej finns, redogör för när/hur det ska tas fram. </w:t>
      </w:r>
      <w:bookmarkEnd w:id="9"/>
    </w:p>
    <w:p w14:paraId="5B751DE0" w14:textId="77777777" w:rsidR="00B059FD" w:rsidRDefault="00B059FD" w:rsidP="00B059FD">
      <w:pPr>
        <w:pStyle w:val="Rubrik2LST"/>
      </w:pPr>
      <w:r>
        <w:lastRenderedPageBreak/>
        <w:t>10. Projektrisker</w:t>
      </w:r>
    </w:p>
    <w:p w14:paraId="37080DB1" w14:textId="77777777" w:rsidR="00B059FD" w:rsidRDefault="00B059FD" w:rsidP="00B059FD">
      <w:pPr>
        <w:rPr>
          <w:i/>
          <w:iCs/>
        </w:rPr>
      </w:pPr>
      <w:r>
        <w:rPr>
          <w:i/>
          <w:iCs/>
        </w:rPr>
        <w:t>Beskriv de osäkerheter och risker som bedöms finnas med projektet. Av beskrivningen ska det framgå vilka osäkerheterna är och hur de har analyserats. Vad ska göras för att utreda hur osäkerheterna ska hanteras eller vad som motiverar att man trots dessa går vidare med en ansökan. Hur ska oväntade situationer hanteras och finansieras? Vilka projektrisker finns avseende exempelvis upphandling, genomförande, kostnad, tidplan och måluppfyllelse?</w:t>
      </w:r>
    </w:p>
    <w:p w14:paraId="4B0207AE" w14:textId="77777777" w:rsidR="00B059FD" w:rsidRPr="002C7D84" w:rsidRDefault="00B059FD" w:rsidP="00B059FD">
      <w:pPr>
        <w:spacing w:after="0"/>
        <w:rPr>
          <w:rFonts w:ascii="Arial" w:hAnsi="Arial" w:cs="Arial"/>
          <w:b/>
          <w:bCs/>
          <w:i/>
          <w:iCs/>
          <w:szCs w:val="28"/>
        </w:rPr>
      </w:pPr>
      <w:r w:rsidRPr="002C7D84">
        <w:rPr>
          <w:i/>
          <w:iCs/>
        </w:rPr>
        <w:t>Osäkerheter och projektrisker kan exempelvis redovisas i tabellformat</w:t>
      </w:r>
      <w:r>
        <w:rPr>
          <w:i/>
          <w:iCs/>
        </w:rPr>
        <w:t xml:space="preserve">, punktform eller löpande text. Har det tagits fram PM/redovisningar med projektriskanalys (kan behövas vid större eller komplexa entreprenader) ska dessa sammanfattas här och redovisningen biläggas ansökan med hänvisning.   </w:t>
      </w:r>
    </w:p>
    <w:p w14:paraId="33321F44" w14:textId="77777777" w:rsidR="00162636" w:rsidRDefault="00162636" w:rsidP="00B059FD">
      <w:pPr>
        <w:pStyle w:val="Rubrik2LST"/>
      </w:pPr>
      <w:r>
        <w:t>11. Underskrifter</w:t>
      </w:r>
    </w:p>
    <w:p w14:paraId="24E65257" w14:textId="60719568" w:rsidR="00162636" w:rsidRDefault="00B059FD" w:rsidP="00162636">
      <w:pPr>
        <w:rPr>
          <w:i/>
          <w:iCs/>
        </w:rPr>
      </w:pPr>
      <w:bookmarkStart w:id="10" w:name="_Hlk101870378"/>
      <w:r>
        <w:rPr>
          <w:i/>
          <w:iCs/>
        </w:rPr>
        <w:t xml:space="preserve">Ansökan behöver skrivas under av behörig firmatecknare för samtliga fastighetsägande företag </w:t>
      </w:r>
      <w:r w:rsidR="00DF1438">
        <w:rPr>
          <w:i/>
          <w:iCs/>
        </w:rPr>
        <w:t xml:space="preserve">(samtliga fastigheter det söks stöd för) </w:t>
      </w:r>
      <w:r>
        <w:rPr>
          <w:i/>
          <w:iCs/>
        </w:rPr>
        <w:t xml:space="preserve">och huvudmannen. </w:t>
      </w:r>
      <w:r w:rsidR="00162636">
        <w:rPr>
          <w:i/>
          <w:iCs/>
        </w:rPr>
        <w:t xml:space="preserve">Kopiera rutan på följande sida om ansökan gäller flera fastigheter och fastighetsägande företag. Observera att ni måste ange vilken fastighet underskriften gäller för (gulmarkerad text) och att ni även behöver bilägga </w:t>
      </w:r>
      <w:r w:rsidR="00162636" w:rsidRPr="00184891">
        <w:rPr>
          <w:i/>
          <w:iCs/>
        </w:rPr>
        <w:t>r</w:t>
      </w:r>
      <w:r w:rsidR="00162636" w:rsidRPr="00842AE1">
        <w:rPr>
          <w:i/>
          <w:iCs/>
        </w:rPr>
        <w:t>egisterutdrag</w:t>
      </w:r>
      <w:r>
        <w:rPr>
          <w:i/>
          <w:iCs/>
        </w:rPr>
        <w:t>/</w:t>
      </w:r>
      <w:r w:rsidR="00162636" w:rsidRPr="00842AE1">
        <w:rPr>
          <w:i/>
          <w:iCs/>
        </w:rPr>
        <w:t>fullmakt</w:t>
      </w:r>
      <w:r>
        <w:rPr>
          <w:i/>
          <w:iCs/>
        </w:rPr>
        <w:t>/</w:t>
      </w:r>
      <w:r w:rsidR="00162636" w:rsidRPr="00842AE1">
        <w:rPr>
          <w:i/>
          <w:iCs/>
        </w:rPr>
        <w:t>delegeringsbeslut</w:t>
      </w:r>
      <w:r w:rsidR="007E3140">
        <w:rPr>
          <w:i/>
          <w:iCs/>
        </w:rPr>
        <w:t>/</w:t>
      </w:r>
      <w:r w:rsidR="00162636" w:rsidRPr="00842AE1">
        <w:rPr>
          <w:i/>
          <w:iCs/>
        </w:rPr>
        <w:t xml:space="preserve">annan behörighetshandling som styrker att den som skriver under är </w:t>
      </w:r>
      <w:r w:rsidR="007E3140">
        <w:rPr>
          <w:i/>
          <w:iCs/>
        </w:rPr>
        <w:t xml:space="preserve">behörig </w:t>
      </w:r>
      <w:r w:rsidR="00162636" w:rsidRPr="00842AE1">
        <w:rPr>
          <w:i/>
          <w:iCs/>
        </w:rPr>
        <w:t>firmatecknare.</w:t>
      </w:r>
      <w:r w:rsidR="00162636">
        <w:rPr>
          <w:i/>
          <w:iCs/>
        </w:rPr>
        <w:t xml:space="preserve"> </w:t>
      </w:r>
      <w:r w:rsidR="00162636" w:rsidRPr="007E1CB8">
        <w:rPr>
          <w:i/>
          <w:iCs/>
        </w:rPr>
        <w:t>Sid</w:t>
      </w:r>
      <w:r w:rsidR="00162636">
        <w:rPr>
          <w:i/>
          <w:iCs/>
        </w:rPr>
        <w:t>orna</w:t>
      </w:r>
      <w:r w:rsidR="00162636" w:rsidRPr="007E1CB8">
        <w:rPr>
          <w:i/>
          <w:iCs/>
        </w:rPr>
        <w:t xml:space="preserve"> med underskrifter kan lämnas in i inskannad version</w:t>
      </w:r>
      <w:r w:rsidR="007E3140">
        <w:rPr>
          <w:i/>
          <w:iCs/>
        </w:rPr>
        <w:t xml:space="preserve"> i ansökan</w:t>
      </w:r>
      <w:r w:rsidR="00162636" w:rsidRPr="007E1CB8">
        <w:rPr>
          <w:i/>
          <w:iCs/>
        </w:rPr>
        <w:t>.</w:t>
      </w:r>
    </w:p>
    <w:p w14:paraId="32F196E4" w14:textId="77777777" w:rsidR="00162636" w:rsidRDefault="00162636" w:rsidP="00162636">
      <w:pPr>
        <w:spacing w:after="0"/>
        <w:rPr>
          <w:i/>
          <w:iCs/>
        </w:rPr>
      </w:pPr>
      <w:r>
        <w:rPr>
          <w:i/>
          <w:iCs/>
        </w:rPr>
        <w:br w:type="page"/>
      </w:r>
    </w:p>
    <w:bookmarkEnd w:id="10"/>
    <w:p w14:paraId="79368703" w14:textId="77777777" w:rsidR="00162636" w:rsidRDefault="00162636" w:rsidP="00162636">
      <w:pPr>
        <w:rPr>
          <w:rFonts w:ascii="Arial" w:hAnsi="Arial" w:cs="Arial"/>
          <w:b/>
          <w:bCs/>
          <w:iCs/>
          <w:szCs w:val="28"/>
        </w:rPr>
      </w:pPr>
      <w:r>
        <w:rPr>
          <w:noProof/>
        </w:rPr>
        <w:lastRenderedPageBreak/>
        <mc:AlternateContent>
          <mc:Choice Requires="wps">
            <w:drawing>
              <wp:anchor distT="45720" distB="45720" distL="114300" distR="114300" simplePos="0" relativeHeight="251659264" behindDoc="0" locked="0" layoutInCell="1" allowOverlap="1" wp14:anchorId="3745CD6A" wp14:editId="4DA306D4">
                <wp:simplePos x="0" y="0"/>
                <wp:positionH relativeFrom="page">
                  <wp:posOffset>933450</wp:posOffset>
                </wp:positionH>
                <wp:positionV relativeFrom="paragraph">
                  <wp:posOffset>0</wp:posOffset>
                </wp:positionV>
                <wp:extent cx="5648325" cy="1404620"/>
                <wp:effectExtent l="0" t="0" r="28575" b="101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1561FBEF" w14:textId="77777777" w:rsidR="00162636" w:rsidRDefault="00162636" w:rsidP="00162636">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6B0AAD9A"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medger att huvudmannen ansvarar för att efterbehandlingen genomförs och att länsstyrelsen betalar ut stödet till huvudmannen.</w:t>
                            </w:r>
                          </w:p>
                          <w:p w14:paraId="13B2EC7A"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samtycker till att uppgifter om stödet kan offentliggöras enligt artikel 9.1 c i kommissionens förordning (EU) nr 651/2014.</w:t>
                            </w:r>
                          </w:p>
                          <w:p w14:paraId="5226BDCA"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intygar att det inte har några betalningskrav mot sig om att betala tillbaka annat statligt stöd som bedömts var ogiltigt enligt beslut från EU-kommissionen.</w:t>
                            </w:r>
                          </w:p>
                          <w:p w14:paraId="334BD470" w14:textId="77777777" w:rsidR="00162636" w:rsidRDefault="00162636" w:rsidP="00162636">
                            <w:pPr>
                              <w:pStyle w:val="Liststycke"/>
                              <w:numPr>
                                <w:ilvl w:val="0"/>
                                <w:numId w:val="31"/>
                              </w:numPr>
                              <w:spacing w:before="360" w:after="360" w:line="240" w:lineRule="auto"/>
                              <w:ind w:left="714" w:hanging="357"/>
                              <w:contextualSpacing w:val="0"/>
                            </w:pPr>
                            <w:r>
                              <w:t>Om det fastighetsägande företaget ska svara för kostnader motsvarande värdeökning i den utsträckning som avses i 10 kap 9 § miljöbalken intygar det fastighetsägande företaget och huvudmannen detta via överenskommelse som biläggs ansökan.</w:t>
                            </w:r>
                          </w:p>
                          <w:p w14:paraId="7F218F4C"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de begränsningar i framtida markanvändning som de övergripande åtgärdsmålen för åtgärden innebär. </w:t>
                            </w:r>
                          </w:p>
                          <w:p w14:paraId="458342CE" w14:textId="77777777" w:rsidR="00162636" w:rsidRDefault="00162636" w:rsidP="00162636">
                            <w:pPr>
                              <w:pStyle w:val="Liststycke"/>
                            </w:pPr>
                          </w:p>
                          <w:p w14:paraId="57A6BDC3" w14:textId="77777777" w:rsidR="00162636" w:rsidRDefault="00162636" w:rsidP="00162636"/>
                          <w:p w14:paraId="32CAD561" w14:textId="6CBD7D03" w:rsidR="00162636" w:rsidRDefault="00162636" w:rsidP="00162636">
                            <w:pPr>
                              <w:spacing w:before="480" w:after="0"/>
                              <w:rPr>
                                <w:b/>
                                <w:bCs/>
                                <w:i/>
                                <w:iCs/>
                              </w:rPr>
                            </w:pPr>
                            <w:bookmarkStart w:id="11" w:name="_Hlk101871852"/>
                            <w:r>
                              <w:rPr>
                                <w:b/>
                                <w:bCs/>
                                <w:i/>
                                <w:iCs/>
                              </w:rPr>
                              <w:t>…………………………………………………………………………………</w:t>
                            </w:r>
                            <w:r w:rsidR="007E3140">
                              <w:rPr>
                                <w:b/>
                                <w:bCs/>
                                <w:i/>
                                <w:iCs/>
                              </w:rPr>
                              <w:t>…………………………………………………</w:t>
                            </w:r>
                          </w:p>
                          <w:p w14:paraId="2A68C787" w14:textId="77777777" w:rsidR="00162636" w:rsidRPr="007E1CB8" w:rsidRDefault="00162636" w:rsidP="00162636">
                            <w:pPr>
                              <w:rPr>
                                <w:b/>
                                <w:bCs/>
                              </w:rPr>
                            </w:pPr>
                            <w:r w:rsidRPr="007E1CB8">
                              <w:rPr>
                                <w:b/>
                                <w:bCs/>
                              </w:rPr>
                              <w:t xml:space="preserve">Underskrift </w:t>
                            </w:r>
                            <w:r>
                              <w:rPr>
                                <w:b/>
                                <w:bCs/>
                              </w:rPr>
                              <w:t xml:space="preserve">av behörig företrädare för fastighetsägande företag för </w:t>
                            </w:r>
                            <w:r w:rsidRPr="00F973CD">
                              <w:rPr>
                                <w:b/>
                                <w:bCs/>
                                <w:highlight w:val="yellow"/>
                              </w:rPr>
                              <w:t>fastighet X</w:t>
                            </w:r>
                          </w:p>
                          <w:p w14:paraId="10BB3EFE" w14:textId="481D5E58" w:rsidR="00162636" w:rsidRDefault="00162636" w:rsidP="00162636">
                            <w:pPr>
                              <w:spacing w:before="360" w:after="0"/>
                              <w:rPr>
                                <w:b/>
                                <w:bCs/>
                                <w:i/>
                                <w:iCs/>
                              </w:rPr>
                            </w:pPr>
                            <w:r>
                              <w:rPr>
                                <w:b/>
                                <w:bCs/>
                                <w:i/>
                                <w:iCs/>
                              </w:rPr>
                              <w:t>…………………………………………………………………………………</w:t>
                            </w:r>
                            <w:r w:rsidR="007E3140">
                              <w:rPr>
                                <w:b/>
                                <w:bCs/>
                                <w:i/>
                                <w:iCs/>
                              </w:rPr>
                              <w:t>…………………………………………………</w:t>
                            </w:r>
                          </w:p>
                          <w:p w14:paraId="7A6C4B8B" w14:textId="77777777" w:rsidR="00162636" w:rsidRPr="00CC68CB" w:rsidRDefault="00162636" w:rsidP="00162636">
                            <w:pPr>
                              <w:spacing w:after="360"/>
                              <w:rPr>
                                <w:b/>
                                <w:bCs/>
                              </w:rPr>
                            </w:pPr>
                            <w:r w:rsidRPr="00CC68CB">
                              <w:rPr>
                                <w:b/>
                                <w:bCs/>
                              </w:rPr>
                              <w:t>Namnförtydligande</w:t>
                            </w:r>
                            <w:r>
                              <w:rPr>
                                <w:b/>
                                <w:bCs/>
                              </w:rPr>
                              <w:t>, befattning i företaget</w:t>
                            </w:r>
                          </w:p>
                          <w:p w14:paraId="279B1952" w14:textId="583B69F1" w:rsidR="00162636" w:rsidRDefault="00162636" w:rsidP="00162636">
                            <w:pPr>
                              <w:spacing w:after="0"/>
                              <w:rPr>
                                <w:b/>
                                <w:bCs/>
                                <w:i/>
                                <w:iCs/>
                              </w:rPr>
                            </w:pPr>
                            <w:r>
                              <w:rPr>
                                <w:b/>
                                <w:bCs/>
                                <w:i/>
                                <w:iCs/>
                              </w:rPr>
                              <w:t>…………………….……………………………………</w:t>
                            </w:r>
                            <w:r w:rsidR="007E3140">
                              <w:rPr>
                                <w:b/>
                                <w:bCs/>
                                <w:i/>
                                <w:iCs/>
                              </w:rPr>
                              <w:t>………………………………………………………………………..</w:t>
                            </w:r>
                          </w:p>
                          <w:p w14:paraId="04272227" w14:textId="77777777" w:rsidR="00162636" w:rsidRDefault="00162636" w:rsidP="00162636">
                            <w:pPr>
                              <w:spacing w:after="360"/>
                              <w:rPr>
                                <w:b/>
                                <w:bCs/>
                                <w:i/>
                                <w:iCs/>
                              </w:rPr>
                            </w:pPr>
                            <w:r w:rsidRPr="00CC68CB">
                              <w:rPr>
                                <w:b/>
                                <w:bCs/>
                              </w:rPr>
                              <w:t>Datum</w:t>
                            </w:r>
                            <w:r w:rsidRPr="00CC68CB">
                              <w:rPr>
                                <w:b/>
                                <w:bCs/>
                              </w:rPr>
                              <w:tab/>
                            </w:r>
                            <w:r>
                              <w:rPr>
                                <w:b/>
                                <w:bCs/>
                                <w:i/>
                                <w:iCs/>
                              </w:rPr>
                              <w:tab/>
                            </w:r>
                            <w:r w:rsidRPr="00CC68CB">
                              <w:rPr>
                                <w:b/>
                                <w:bCs/>
                              </w:rPr>
                              <w:t>Ort</w:t>
                            </w:r>
                          </w:p>
                          <w:bookmarkEnd w:id="11"/>
                          <w:p w14:paraId="6C55F0F5" w14:textId="77777777" w:rsidR="00162636" w:rsidRDefault="00162636" w:rsidP="00162636">
                            <w:pPr>
                              <w:rPr>
                                <w:b/>
                                <w:bCs/>
                                <w:i/>
                                <w:iCs/>
                              </w:rPr>
                            </w:pPr>
                            <w:r>
                              <w:rPr>
                                <w:b/>
                                <w:bCs/>
                                <w:i/>
                                <w:iCs/>
                              </w:rPr>
                              <w:t xml:space="preserve">    </w:t>
                            </w:r>
                            <w:r>
                              <w:rPr>
                                <w:b/>
                                <w:bCs/>
                                <w:i/>
                                <w:iCs/>
                              </w:rPr>
                              <w:tab/>
                            </w:r>
                          </w:p>
                          <w:p w14:paraId="3809C916" w14:textId="77777777" w:rsidR="00162636" w:rsidRPr="001E761C" w:rsidRDefault="00162636" w:rsidP="00162636">
                            <w:pPr>
                              <w:rPr>
                                <w:b/>
                                <w:bCs/>
                                <w:i/>
                                <w:iCs/>
                              </w:rPr>
                            </w:pPr>
                          </w:p>
                          <w:p w14:paraId="6A7421FD" w14:textId="77777777" w:rsidR="00162636" w:rsidRDefault="00162636" w:rsidP="001626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45CD6A" id="_x0000_t202" coordsize="21600,21600" o:spt="202" path="m,l,21600r21600,l21600,xe">
                <v:stroke joinstyle="miter"/>
                <v:path gradientshapeok="t" o:connecttype="rect"/>
              </v:shapetype>
              <v:shape id="Textruta 2" o:spid="_x0000_s1026" type="#_x0000_t202" style="position:absolute;margin-left:73.5pt;margin-top:0;width:444.75pt;height:11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HYJQIAAEcEAAAOAAAAZHJzL2Uyb0RvYy54bWysU8tu2zAQvBfoPxC813pUdhzBcpA6dVEg&#10;fQBJP4CiKIsoRbJL2pL79VlSjmukRQ9FdSBI7XI4O7O7uhl7RQ4CnDS6otkspURobhqpdxX99rh9&#10;s6TEeaYbpowWFT0KR2/Wr1+tBluK3HRGNQIIgmhXDrainfe2TBLHO9EzNzNWaAy2Bnrm8Qi7pAE2&#10;IHqvkjxNF8lgoLFguHAO/95NQbqO+G0ruP/Stk54oiqK3HxcIa51WJP1ipU7YLaT/ESD/QOLnkmN&#10;j56h7phnZA/yN6hecjDOtH7GTZ+YtpVcxBqwmix9Uc1Dx6yItaA4zp5lcv8Pln8+fAUim4rm2RUl&#10;mvVo0qMYPeyxgjzoM1hXYtqDxUQ/vjMj+hxrdfbe8O+OaLPpmN6JWwAzdII1yC8LN5OLqxOOCyD1&#10;8Mk0+AzbexOBxhb6IB7KQRAdfTqevUEqhOPP+aJYvs3nlHCMZUVaLPLoXsLK5+sWnP8gTE/CpqKA&#10;5kd4drh3PtBh5XNKeM0ZJZutVCoeYFdvFJADw0bZxi9W8CJNaTJU9HqORP4OkcbvTxC99NjxSvYV&#10;XZ6TWBl0e6+b2I+eSTXtkbLSJyGDdpOKfqzHkzG1aY4oKZips3EScdMZ+EnJgF1dUfdjz0BQoj5q&#10;tOU6K4owBvFQzK9QQwKXkfoywjRHqIp6SqbtxsfRiaXbW7RvK6OwweeJyYkrdmvU+zRZYRwuzzHr&#10;1/yvnwAAAP//AwBQSwMEFAAGAAgAAAAhAAgk+ZffAAAACQEAAA8AAABkcnMvZG93bnJldi54bWxM&#10;j8FOwzAQRO9I/IO1SNyo00BbFOJUiKpnSkFCvTn2Nokar0Pspilfz/ZULiuNZjT7Jl+OrhUD9qHx&#10;pGA6SUAgGW8bqhR8fa4fnkGEqMnq1hMqOGOAZXF7k+vM+hN94LCNleASCplWUMfYZVIGU6PTYeI7&#10;JPb2vnc6suwraXt94nLXyjRJ5tLphvhDrTt8q9EctkenIKw2P53Zb8pDbc+/76thZr7XO6Xu78bX&#10;FxARx3gNwwWf0aFgptIfyQbRsn5a8JaogO/FTh7nMxClgjSdpiCLXP5fUPwBAAD//wMAUEsBAi0A&#10;FAAGAAgAAAAhALaDOJL+AAAA4QEAABMAAAAAAAAAAAAAAAAAAAAAAFtDb250ZW50X1R5cGVzXS54&#10;bWxQSwECLQAUAAYACAAAACEAOP0h/9YAAACUAQAACwAAAAAAAAAAAAAAAAAvAQAAX3JlbHMvLnJl&#10;bHNQSwECLQAUAAYACAAAACEAvOvR2CUCAABHBAAADgAAAAAAAAAAAAAAAAAuAgAAZHJzL2Uyb0Rv&#10;Yy54bWxQSwECLQAUAAYACAAAACEACCT5l98AAAAJAQAADwAAAAAAAAAAAAAAAAB/BAAAZHJzL2Rv&#10;d25yZXYueG1sUEsFBgAAAAAEAAQA8wAAAIsFAAAAAA==&#10;">
                <v:textbox style="mso-fit-shape-to-text:t">
                  <w:txbxContent>
                    <w:p w14:paraId="1561FBEF" w14:textId="77777777" w:rsidR="00162636" w:rsidRDefault="00162636" w:rsidP="00162636">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6B0AAD9A"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medger att huvudmannen ansvarar för att efterbehandlingen genomförs och att länsstyrelsen betalar ut stödet till huvudmannen.</w:t>
                      </w:r>
                    </w:p>
                    <w:p w14:paraId="13B2EC7A"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5226BDCA"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intygar att det inte har några betalningskrav mot sig om att betala tillbaka annat statligt stöd som bedömts var ogiltigt enligt beslut från EU-kommissionen.</w:t>
                      </w:r>
                    </w:p>
                    <w:p w14:paraId="334BD470" w14:textId="77777777" w:rsidR="00162636" w:rsidRDefault="00162636" w:rsidP="00162636">
                      <w:pPr>
                        <w:pStyle w:val="Liststycke"/>
                        <w:numPr>
                          <w:ilvl w:val="0"/>
                          <w:numId w:val="31"/>
                        </w:numPr>
                        <w:spacing w:before="360" w:after="360" w:line="240" w:lineRule="auto"/>
                        <w:ind w:left="714" w:hanging="357"/>
                        <w:contextualSpacing w:val="0"/>
                      </w:pPr>
                      <w:r>
                        <w:t>Om det fastighetsägande företaget ska svara för kostnader motsvarande värdeökning i den utsträckning som avses i 10 kap 9 § miljöbalken intygar det fastighetsägande företaget och huvudmannen detta via överenskommelse som biläggs ansökan.</w:t>
                      </w:r>
                    </w:p>
                    <w:p w14:paraId="7F218F4C"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de begränsningar i framtida markanvändning som de övergripande åtgärdsmålen för åtgärden innebär. </w:t>
                      </w:r>
                    </w:p>
                    <w:p w14:paraId="458342CE" w14:textId="77777777" w:rsidR="00162636" w:rsidRDefault="00162636" w:rsidP="00162636">
                      <w:pPr>
                        <w:pStyle w:val="Liststycke"/>
                      </w:pPr>
                    </w:p>
                    <w:p w14:paraId="57A6BDC3" w14:textId="77777777" w:rsidR="00162636" w:rsidRDefault="00162636" w:rsidP="00162636"/>
                    <w:p w14:paraId="32CAD561" w14:textId="6CBD7D03" w:rsidR="00162636" w:rsidRDefault="00162636" w:rsidP="00162636">
                      <w:pPr>
                        <w:spacing w:before="480" w:after="0"/>
                        <w:rPr>
                          <w:b/>
                          <w:bCs/>
                          <w:i/>
                          <w:iCs/>
                        </w:rPr>
                      </w:pPr>
                      <w:bookmarkStart w:id="11" w:name="_Hlk101871852"/>
                      <w:r>
                        <w:rPr>
                          <w:b/>
                          <w:bCs/>
                          <w:i/>
                          <w:iCs/>
                        </w:rPr>
                        <w:t>…………………………………………………………………………………</w:t>
                      </w:r>
                      <w:r w:rsidR="007E3140">
                        <w:rPr>
                          <w:b/>
                          <w:bCs/>
                          <w:i/>
                          <w:iCs/>
                        </w:rPr>
                        <w:t>…………………………………………………</w:t>
                      </w:r>
                    </w:p>
                    <w:p w14:paraId="2A68C787" w14:textId="77777777" w:rsidR="00162636" w:rsidRPr="007E1CB8" w:rsidRDefault="00162636" w:rsidP="00162636">
                      <w:pPr>
                        <w:rPr>
                          <w:b/>
                          <w:bCs/>
                        </w:rPr>
                      </w:pPr>
                      <w:r w:rsidRPr="007E1CB8">
                        <w:rPr>
                          <w:b/>
                          <w:bCs/>
                        </w:rPr>
                        <w:t xml:space="preserve">Underskrift </w:t>
                      </w:r>
                      <w:r>
                        <w:rPr>
                          <w:b/>
                          <w:bCs/>
                        </w:rPr>
                        <w:t xml:space="preserve">av behörig företrädare för fastighetsägande företag för </w:t>
                      </w:r>
                      <w:r w:rsidRPr="00F973CD">
                        <w:rPr>
                          <w:b/>
                          <w:bCs/>
                          <w:highlight w:val="yellow"/>
                        </w:rPr>
                        <w:t>fastighet X</w:t>
                      </w:r>
                    </w:p>
                    <w:p w14:paraId="10BB3EFE" w14:textId="481D5E58" w:rsidR="00162636" w:rsidRDefault="00162636" w:rsidP="00162636">
                      <w:pPr>
                        <w:spacing w:before="360" w:after="0"/>
                        <w:rPr>
                          <w:b/>
                          <w:bCs/>
                          <w:i/>
                          <w:iCs/>
                        </w:rPr>
                      </w:pPr>
                      <w:r>
                        <w:rPr>
                          <w:b/>
                          <w:bCs/>
                          <w:i/>
                          <w:iCs/>
                        </w:rPr>
                        <w:t>…………………………………………………………………………………</w:t>
                      </w:r>
                      <w:r w:rsidR="007E3140">
                        <w:rPr>
                          <w:b/>
                          <w:bCs/>
                          <w:i/>
                          <w:iCs/>
                        </w:rPr>
                        <w:t>…………………………………………………</w:t>
                      </w:r>
                    </w:p>
                    <w:p w14:paraId="7A6C4B8B" w14:textId="77777777" w:rsidR="00162636" w:rsidRPr="00CC68CB" w:rsidRDefault="00162636" w:rsidP="00162636">
                      <w:pPr>
                        <w:spacing w:after="360"/>
                        <w:rPr>
                          <w:b/>
                          <w:bCs/>
                        </w:rPr>
                      </w:pPr>
                      <w:r w:rsidRPr="00CC68CB">
                        <w:rPr>
                          <w:b/>
                          <w:bCs/>
                        </w:rPr>
                        <w:t>Namnförtydligande</w:t>
                      </w:r>
                      <w:r>
                        <w:rPr>
                          <w:b/>
                          <w:bCs/>
                        </w:rPr>
                        <w:t>, befattning i företaget</w:t>
                      </w:r>
                    </w:p>
                    <w:p w14:paraId="279B1952" w14:textId="583B69F1" w:rsidR="00162636" w:rsidRDefault="00162636" w:rsidP="00162636">
                      <w:pPr>
                        <w:spacing w:after="0"/>
                        <w:rPr>
                          <w:b/>
                          <w:bCs/>
                          <w:i/>
                          <w:iCs/>
                        </w:rPr>
                      </w:pPr>
                      <w:r>
                        <w:rPr>
                          <w:b/>
                          <w:bCs/>
                          <w:i/>
                          <w:iCs/>
                        </w:rPr>
                        <w:t>…………………….……………………………………</w:t>
                      </w:r>
                      <w:r w:rsidR="007E3140">
                        <w:rPr>
                          <w:b/>
                          <w:bCs/>
                          <w:i/>
                          <w:iCs/>
                        </w:rPr>
                        <w:t>………………………………………………………………………..</w:t>
                      </w:r>
                    </w:p>
                    <w:p w14:paraId="04272227" w14:textId="77777777" w:rsidR="00162636" w:rsidRDefault="00162636" w:rsidP="00162636">
                      <w:pPr>
                        <w:spacing w:after="360"/>
                        <w:rPr>
                          <w:b/>
                          <w:bCs/>
                          <w:i/>
                          <w:iCs/>
                        </w:rPr>
                      </w:pPr>
                      <w:r w:rsidRPr="00CC68CB">
                        <w:rPr>
                          <w:b/>
                          <w:bCs/>
                        </w:rPr>
                        <w:t>Datum</w:t>
                      </w:r>
                      <w:r w:rsidRPr="00CC68CB">
                        <w:rPr>
                          <w:b/>
                          <w:bCs/>
                        </w:rPr>
                        <w:tab/>
                      </w:r>
                      <w:r>
                        <w:rPr>
                          <w:b/>
                          <w:bCs/>
                          <w:i/>
                          <w:iCs/>
                        </w:rPr>
                        <w:tab/>
                      </w:r>
                      <w:r w:rsidRPr="00CC68CB">
                        <w:rPr>
                          <w:b/>
                          <w:bCs/>
                        </w:rPr>
                        <w:t>Ort</w:t>
                      </w:r>
                    </w:p>
                    <w:bookmarkEnd w:id="11"/>
                    <w:p w14:paraId="6C55F0F5" w14:textId="77777777" w:rsidR="00162636" w:rsidRDefault="00162636" w:rsidP="00162636">
                      <w:pPr>
                        <w:rPr>
                          <w:b/>
                          <w:bCs/>
                          <w:i/>
                          <w:iCs/>
                        </w:rPr>
                      </w:pPr>
                      <w:r>
                        <w:rPr>
                          <w:b/>
                          <w:bCs/>
                          <w:i/>
                          <w:iCs/>
                        </w:rPr>
                        <w:t xml:space="preserve">    </w:t>
                      </w:r>
                      <w:r>
                        <w:rPr>
                          <w:b/>
                          <w:bCs/>
                          <w:i/>
                          <w:iCs/>
                        </w:rPr>
                        <w:tab/>
                      </w:r>
                    </w:p>
                    <w:p w14:paraId="3809C916" w14:textId="77777777" w:rsidR="00162636" w:rsidRPr="001E761C" w:rsidRDefault="00162636" w:rsidP="00162636">
                      <w:pPr>
                        <w:rPr>
                          <w:b/>
                          <w:bCs/>
                          <w:i/>
                          <w:iCs/>
                        </w:rPr>
                      </w:pPr>
                    </w:p>
                    <w:p w14:paraId="6A7421FD" w14:textId="77777777" w:rsidR="00162636" w:rsidRDefault="00162636" w:rsidP="00162636"/>
                  </w:txbxContent>
                </v:textbox>
                <w10:wrap type="square" anchorx="page"/>
              </v:shape>
            </w:pict>
          </mc:Fallback>
        </mc:AlternateContent>
      </w:r>
      <w:r>
        <w:br w:type="page"/>
      </w:r>
      <w:r>
        <w:rPr>
          <w:noProof/>
        </w:rPr>
        <w:lastRenderedPageBreak/>
        <mc:AlternateContent>
          <mc:Choice Requires="wps">
            <w:drawing>
              <wp:anchor distT="45720" distB="45720" distL="114300" distR="114300" simplePos="0" relativeHeight="251660288" behindDoc="0" locked="0" layoutInCell="1" allowOverlap="1" wp14:anchorId="19238E4F" wp14:editId="242BC0D7">
                <wp:simplePos x="0" y="0"/>
                <wp:positionH relativeFrom="page">
                  <wp:posOffset>962025</wp:posOffset>
                </wp:positionH>
                <wp:positionV relativeFrom="paragraph">
                  <wp:posOffset>0</wp:posOffset>
                </wp:positionV>
                <wp:extent cx="5619750" cy="1404620"/>
                <wp:effectExtent l="0" t="0" r="19050" b="1016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781FA003" w14:textId="77777777" w:rsidR="00162636" w:rsidRDefault="00162636" w:rsidP="00162636">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704A81D5"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medger att huvudmannen ansvarar för att efterbehandlingen genomförs och att länsstyrelsen betalar ut stödet till huvudmannen.</w:t>
                            </w:r>
                          </w:p>
                          <w:p w14:paraId="7563B433"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att uppgifter om stödet kan offentliggöras enligt artikel </w:t>
                            </w:r>
                            <w:r>
                              <w:t>9.1 c i kommissionens förordning (EU) nr 651/2014.</w:t>
                            </w:r>
                          </w:p>
                          <w:p w14:paraId="0D04F10E"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intygar att det inte har några betalningskrav mot sig om att betala tillbaka annat statligt stöd som bedömts var ogiltigt enligt beslut från EU-kommissionen.</w:t>
                            </w:r>
                          </w:p>
                          <w:p w14:paraId="11A0688D" w14:textId="77777777" w:rsidR="00162636" w:rsidRDefault="00162636" w:rsidP="00162636">
                            <w:pPr>
                              <w:pStyle w:val="Liststycke"/>
                              <w:numPr>
                                <w:ilvl w:val="0"/>
                                <w:numId w:val="31"/>
                              </w:numPr>
                              <w:spacing w:before="360" w:after="360" w:line="240" w:lineRule="auto"/>
                              <w:ind w:left="714" w:hanging="357"/>
                              <w:contextualSpacing w:val="0"/>
                            </w:pPr>
                            <w:r>
                              <w:t>Om det fastighetsägande företaget ska svara för kostnader motsvarande värdeökning i den utsträckning som avses i 10 kap 9 § miljöbalken intygar det fastighetsägande företaget och huvudmannen detta via överenskommelse som biläggs ansökan.</w:t>
                            </w:r>
                          </w:p>
                          <w:p w14:paraId="51D7A11E"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de begränsningar i framtida markanvändning som de övergripande åtgärdsmålen för åtgärden innebär. </w:t>
                            </w:r>
                          </w:p>
                          <w:p w14:paraId="584CE911" w14:textId="77777777" w:rsidR="00162636" w:rsidRDefault="00162636" w:rsidP="00162636">
                            <w:pPr>
                              <w:pStyle w:val="Liststycke"/>
                            </w:pPr>
                          </w:p>
                          <w:p w14:paraId="199623F8" w14:textId="77777777" w:rsidR="00162636" w:rsidRDefault="00162636" w:rsidP="00162636"/>
                          <w:p w14:paraId="2FEE9F10" w14:textId="7754FF51" w:rsidR="00162636" w:rsidRDefault="00162636" w:rsidP="00162636">
                            <w:pPr>
                              <w:spacing w:before="480" w:after="0"/>
                              <w:rPr>
                                <w:b/>
                                <w:bCs/>
                                <w:i/>
                                <w:iCs/>
                              </w:rPr>
                            </w:pPr>
                            <w:bookmarkStart w:id="12" w:name="_Hlk101871862"/>
                            <w:r>
                              <w:rPr>
                                <w:b/>
                                <w:bCs/>
                                <w:i/>
                                <w:iCs/>
                              </w:rPr>
                              <w:t>………………………………………………………………………………</w:t>
                            </w:r>
                            <w:r w:rsidR="007E3140">
                              <w:rPr>
                                <w:b/>
                                <w:bCs/>
                                <w:i/>
                                <w:iCs/>
                              </w:rPr>
                              <w:t>……………………………………………………..</w:t>
                            </w:r>
                          </w:p>
                          <w:p w14:paraId="7058E49A" w14:textId="77777777" w:rsidR="00162636" w:rsidRPr="007E1CB8" w:rsidRDefault="00162636" w:rsidP="00162636">
                            <w:pPr>
                              <w:rPr>
                                <w:b/>
                                <w:bCs/>
                              </w:rPr>
                            </w:pPr>
                            <w:r w:rsidRPr="007E1CB8">
                              <w:rPr>
                                <w:b/>
                                <w:bCs/>
                              </w:rPr>
                              <w:t xml:space="preserve">Underskrift </w:t>
                            </w:r>
                            <w:r>
                              <w:rPr>
                                <w:b/>
                                <w:bCs/>
                              </w:rPr>
                              <w:t>av behörig företrädare för huvudmannen</w:t>
                            </w:r>
                          </w:p>
                          <w:p w14:paraId="1D46E634" w14:textId="45D1EE8A" w:rsidR="00162636" w:rsidRDefault="00162636" w:rsidP="00162636">
                            <w:pPr>
                              <w:spacing w:before="360" w:after="0"/>
                              <w:rPr>
                                <w:b/>
                                <w:bCs/>
                                <w:i/>
                                <w:iCs/>
                              </w:rPr>
                            </w:pPr>
                            <w:r>
                              <w:rPr>
                                <w:b/>
                                <w:bCs/>
                                <w:i/>
                                <w:iCs/>
                              </w:rPr>
                              <w:t>………………………………………………………………………………</w:t>
                            </w:r>
                            <w:r w:rsidR="007E3140">
                              <w:rPr>
                                <w:b/>
                                <w:bCs/>
                                <w:i/>
                                <w:iCs/>
                              </w:rPr>
                              <w:t>……………………………………………………..</w:t>
                            </w:r>
                          </w:p>
                          <w:p w14:paraId="43FA0EEA" w14:textId="77777777" w:rsidR="00162636" w:rsidRPr="00CC68CB" w:rsidRDefault="00162636" w:rsidP="00162636">
                            <w:pPr>
                              <w:spacing w:after="360"/>
                              <w:rPr>
                                <w:b/>
                                <w:bCs/>
                              </w:rPr>
                            </w:pPr>
                            <w:r w:rsidRPr="00CC68CB">
                              <w:rPr>
                                <w:b/>
                                <w:bCs/>
                              </w:rPr>
                              <w:t>Namnförtydligande</w:t>
                            </w:r>
                            <w:r>
                              <w:rPr>
                                <w:b/>
                                <w:bCs/>
                              </w:rPr>
                              <w:t>, befattning i företaget</w:t>
                            </w:r>
                          </w:p>
                          <w:p w14:paraId="6B1AFF6C" w14:textId="52FABF4C" w:rsidR="00162636" w:rsidRDefault="00162636" w:rsidP="00162636">
                            <w:pPr>
                              <w:spacing w:after="0"/>
                              <w:rPr>
                                <w:b/>
                                <w:bCs/>
                                <w:i/>
                                <w:iCs/>
                              </w:rPr>
                            </w:pPr>
                            <w:r>
                              <w:rPr>
                                <w:b/>
                                <w:bCs/>
                                <w:i/>
                                <w:iCs/>
                              </w:rPr>
                              <w:t>………………………………...…………………………</w:t>
                            </w:r>
                            <w:r w:rsidR="007E3140">
                              <w:rPr>
                                <w:b/>
                                <w:bCs/>
                                <w:i/>
                                <w:iCs/>
                              </w:rPr>
                              <w:t>……………………………………………………………………….</w:t>
                            </w:r>
                          </w:p>
                          <w:p w14:paraId="05C5B8F7" w14:textId="77777777" w:rsidR="00162636" w:rsidRDefault="00162636" w:rsidP="00162636">
                            <w:pPr>
                              <w:spacing w:after="360"/>
                              <w:rPr>
                                <w:b/>
                                <w:bCs/>
                                <w:i/>
                                <w:iCs/>
                              </w:rPr>
                            </w:pPr>
                            <w:r w:rsidRPr="00CC68CB">
                              <w:rPr>
                                <w:b/>
                                <w:bCs/>
                              </w:rPr>
                              <w:t>Datum</w:t>
                            </w:r>
                            <w:r w:rsidRPr="00CC68CB">
                              <w:rPr>
                                <w:b/>
                                <w:bCs/>
                              </w:rPr>
                              <w:tab/>
                            </w:r>
                            <w:r>
                              <w:rPr>
                                <w:b/>
                                <w:bCs/>
                                <w:i/>
                                <w:iCs/>
                              </w:rPr>
                              <w:tab/>
                            </w:r>
                            <w:r w:rsidRPr="00CC68CB">
                              <w:rPr>
                                <w:b/>
                                <w:bCs/>
                              </w:rPr>
                              <w:t>Ort</w:t>
                            </w:r>
                          </w:p>
                          <w:bookmarkEnd w:id="12"/>
                          <w:p w14:paraId="0D559069" w14:textId="77777777" w:rsidR="00162636" w:rsidRDefault="00162636" w:rsidP="00162636">
                            <w:pPr>
                              <w:rPr>
                                <w:b/>
                                <w:bCs/>
                                <w:i/>
                                <w:iCs/>
                              </w:rPr>
                            </w:pPr>
                            <w:r>
                              <w:rPr>
                                <w:b/>
                                <w:bCs/>
                                <w:i/>
                                <w:iCs/>
                              </w:rPr>
                              <w:t xml:space="preserve">    </w:t>
                            </w:r>
                            <w:r>
                              <w:rPr>
                                <w:b/>
                                <w:bCs/>
                                <w:i/>
                                <w:iCs/>
                              </w:rPr>
                              <w:tab/>
                            </w:r>
                          </w:p>
                          <w:p w14:paraId="2691B3DC" w14:textId="77777777" w:rsidR="00162636" w:rsidRPr="001E761C" w:rsidRDefault="00162636" w:rsidP="00162636">
                            <w:pPr>
                              <w:rPr>
                                <w:b/>
                                <w:bCs/>
                                <w:i/>
                                <w:iCs/>
                              </w:rPr>
                            </w:pPr>
                          </w:p>
                          <w:p w14:paraId="3EADBCBD" w14:textId="77777777" w:rsidR="00162636" w:rsidRDefault="00162636" w:rsidP="001626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38E4F" id="_x0000_s1027" type="#_x0000_t202" style="position:absolute;margin-left:75.75pt;margin-top:0;width:44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FJgIAAEwEAAAOAAAAZHJzL2Uyb0RvYy54bWysVNtu2zAMfR+wfxD0vtgOkrQx4hRdugwD&#10;um5Auw+QZTkWptsoJXb29aPkNA267WWYHwRRpI4OD0mvbgatyEGAl9ZUtJjklAjDbSPNrqLfnrbv&#10;rinxgZmGKWtERY/C05v12zer3pViajurGgEEQYwve1fRLgRXZpnnndDMT6wTBp2tBc0CmrDLGmA9&#10;omuVTfN8kfUWGgeWC+/x9G500nXCb1vBw5e29SIQVVHkFtIKaa3jmq1XrNwBc53kJxrsH1hoJg0+&#10;eoa6Y4GRPcjfoLTkYL1tw4Rbndm2lVykHDCbIn+VzWPHnEi5oDjenWXy/w+WPxy+ApFNRWeUGKax&#10;RE9iCLBH/tOoTu98iUGPDsPC8N4OWOWUqXf3ln/3xNhNx8xO3ALYvhOsQXZFvJldXB1xfASp+8+2&#10;wWfYPtgENLSgo3QoBkF0rNLxXBmkQjgezhfF8mqOLo6+YpbPFtNUu4yVz9cd+PBRWE3ipqKApU/w&#10;7HDvQ6TDyueQ+Jq3SjZbqVQyYFdvFJADwzbZpi9l8CpMGdJXdDmfzkcF/gqRp+9PEFoG7HcldUWv&#10;z0GsjLp9ME3qxsCkGvdIWZmTkFG7UcUw1EOqWFI5ilzb5ojKgh3bG8cRN52Fn5T02NoV9T/2DAQl&#10;6pPB6iyL2SzOQjJm8yuUksClp770MMMRqqKBknG7CWl+km7uFqu4lUnfFyYnytiySfbTeMWZuLRT&#10;1MtPYP0LAAD//wMAUEsDBBQABgAIAAAAIQC+abu22wAAAAkBAAAPAAAAZHJzL2Rvd25yZXYueG1s&#10;TI/NTsMwEITvSLyDtUhcKuokVSKUxqmgUk+cGsrdjZckarwOttumb8/2BMdPM5qfajPbUVzQh8GR&#10;gnSZgEBqnRmoU3D43L28gghRk9GjI1RwwwCb+vGh0qVxV9rjpYmd4BAKpVbQxziVUoa2R6vD0k1I&#10;rH07b3Vk9J00Xl853I4yS5JCWj0QN/R6wm2P7ak5WwXFT7NafHyZBe1vu3ff2txsD7lSz0/z2xpE&#10;xDn+meE+n6dDzZuO7kwmiJE5T3O2KuBHdzlZFcxHBVmWZiDrSv5/UP8CAAD//wMAUEsBAi0AFAAG&#10;AAgAAAAhALaDOJL+AAAA4QEAABMAAAAAAAAAAAAAAAAAAAAAAFtDb250ZW50X1R5cGVzXS54bWxQ&#10;SwECLQAUAAYACAAAACEAOP0h/9YAAACUAQAACwAAAAAAAAAAAAAAAAAvAQAAX3JlbHMvLnJlbHNQ&#10;SwECLQAUAAYACAAAACEABfwDBSYCAABMBAAADgAAAAAAAAAAAAAAAAAuAgAAZHJzL2Uyb0RvYy54&#10;bWxQSwECLQAUAAYACAAAACEAvmm7ttsAAAAJAQAADwAAAAAAAAAAAAAAAACABAAAZHJzL2Rvd25y&#10;ZXYueG1sUEsFBgAAAAAEAAQA8wAAAIgFAAAAAA==&#10;">
                <v:textbox style="mso-fit-shape-to-text:t">
                  <w:txbxContent>
                    <w:p w14:paraId="781FA003" w14:textId="77777777" w:rsidR="00162636" w:rsidRDefault="00162636" w:rsidP="00162636">
                      <w:r>
                        <w:t>I förordningen om statsstöd till efterbehandling finns ett antal rekvisit som ska vara uppfyllda för att stödet ska få betalas ut. Genom att underteckna ansökan</w:t>
                      </w:r>
                      <w:r w:rsidRPr="00546A28">
                        <w:t xml:space="preserve"> intygar</w:t>
                      </w:r>
                      <w:r>
                        <w:t xml:space="preserve"> huvudman och fastighetsägande företag att kraven är uppfyllda enligt följande:</w:t>
                      </w:r>
                    </w:p>
                    <w:p w14:paraId="704A81D5"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medger att huvudmannen ansvarar för att efterbehandlingen genomförs och att länsstyrelsen betalar ut stödet till huvudmannen.</w:t>
                      </w:r>
                    </w:p>
                    <w:p w14:paraId="7563B433"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att uppgifter om stödet kan offentliggöras enligt artikel </w:t>
                      </w:r>
                      <w:proofErr w:type="gramStart"/>
                      <w:r>
                        <w:t>9.1</w:t>
                      </w:r>
                      <w:proofErr w:type="gramEnd"/>
                      <w:r>
                        <w:t xml:space="preserve"> c i kommissionens förordning (EU) nr 651/2014.</w:t>
                      </w:r>
                    </w:p>
                    <w:p w14:paraId="0D04F10E" w14:textId="77777777" w:rsidR="00162636" w:rsidRDefault="00162636" w:rsidP="00162636">
                      <w:pPr>
                        <w:pStyle w:val="Liststycke"/>
                        <w:numPr>
                          <w:ilvl w:val="0"/>
                          <w:numId w:val="31"/>
                        </w:numPr>
                        <w:spacing w:before="360" w:after="360" w:line="240" w:lineRule="auto"/>
                        <w:ind w:left="714" w:hanging="357"/>
                        <w:contextualSpacing w:val="0"/>
                      </w:pPr>
                      <w:r>
                        <w:t>Det fastighetsägande företaget intygar att det inte har några betalningskrav mot sig om att betala tillbaka annat statligt stöd som bedömts var ogiltigt enligt beslut från EU-kommissionen.</w:t>
                      </w:r>
                    </w:p>
                    <w:p w14:paraId="11A0688D" w14:textId="77777777" w:rsidR="00162636" w:rsidRDefault="00162636" w:rsidP="00162636">
                      <w:pPr>
                        <w:pStyle w:val="Liststycke"/>
                        <w:numPr>
                          <w:ilvl w:val="0"/>
                          <w:numId w:val="31"/>
                        </w:numPr>
                        <w:spacing w:before="360" w:after="360" w:line="240" w:lineRule="auto"/>
                        <w:ind w:left="714" w:hanging="357"/>
                        <w:contextualSpacing w:val="0"/>
                      </w:pPr>
                      <w:r>
                        <w:t>Om det fastighetsägande företaget ska svara för kostnader motsvarande värdeökning i den utsträckning som avses i 10 kap 9 § miljöbalken intygar det fastighetsägande företaget och huvudmannen detta via överenskommelse som biläggs ansökan.</w:t>
                      </w:r>
                    </w:p>
                    <w:p w14:paraId="51D7A11E" w14:textId="77777777" w:rsidR="00162636" w:rsidRDefault="00162636" w:rsidP="00162636">
                      <w:pPr>
                        <w:pStyle w:val="Liststycke"/>
                        <w:numPr>
                          <w:ilvl w:val="0"/>
                          <w:numId w:val="31"/>
                        </w:numPr>
                        <w:spacing w:before="360" w:after="360" w:line="240" w:lineRule="auto"/>
                        <w:ind w:left="714" w:hanging="357"/>
                        <w:contextualSpacing w:val="0"/>
                      </w:pPr>
                      <w:r>
                        <w:t xml:space="preserve">Det fastighetsägande företaget samtycker till de begränsningar i framtida markanvändning som de övergripande åtgärdsmålen för åtgärden innebär. </w:t>
                      </w:r>
                    </w:p>
                    <w:p w14:paraId="584CE911" w14:textId="77777777" w:rsidR="00162636" w:rsidRDefault="00162636" w:rsidP="00162636">
                      <w:pPr>
                        <w:pStyle w:val="Liststycke"/>
                      </w:pPr>
                    </w:p>
                    <w:p w14:paraId="199623F8" w14:textId="77777777" w:rsidR="00162636" w:rsidRDefault="00162636" w:rsidP="00162636"/>
                    <w:p w14:paraId="2FEE9F10" w14:textId="7754FF51" w:rsidR="00162636" w:rsidRDefault="00162636" w:rsidP="00162636">
                      <w:pPr>
                        <w:spacing w:before="480" w:after="0"/>
                        <w:rPr>
                          <w:b/>
                          <w:bCs/>
                          <w:i/>
                          <w:iCs/>
                        </w:rPr>
                      </w:pPr>
                      <w:bookmarkStart w:id="13" w:name="_Hlk101871862"/>
                      <w:r>
                        <w:rPr>
                          <w:b/>
                          <w:bCs/>
                          <w:i/>
                          <w:iCs/>
                        </w:rPr>
                        <w:t>………………………………………………………………………………</w:t>
                      </w:r>
                      <w:r w:rsidR="007E3140">
                        <w:rPr>
                          <w:b/>
                          <w:bCs/>
                          <w:i/>
                          <w:iCs/>
                        </w:rPr>
                        <w:t>……………………………………………………..</w:t>
                      </w:r>
                    </w:p>
                    <w:p w14:paraId="7058E49A" w14:textId="77777777" w:rsidR="00162636" w:rsidRPr="007E1CB8" w:rsidRDefault="00162636" w:rsidP="00162636">
                      <w:pPr>
                        <w:rPr>
                          <w:b/>
                          <w:bCs/>
                        </w:rPr>
                      </w:pPr>
                      <w:r w:rsidRPr="007E1CB8">
                        <w:rPr>
                          <w:b/>
                          <w:bCs/>
                        </w:rPr>
                        <w:t xml:space="preserve">Underskrift </w:t>
                      </w:r>
                      <w:r>
                        <w:rPr>
                          <w:b/>
                          <w:bCs/>
                        </w:rPr>
                        <w:t>av behörig företrädare för huvudmannen</w:t>
                      </w:r>
                    </w:p>
                    <w:p w14:paraId="1D46E634" w14:textId="45D1EE8A" w:rsidR="00162636" w:rsidRDefault="00162636" w:rsidP="00162636">
                      <w:pPr>
                        <w:spacing w:before="360" w:after="0"/>
                        <w:rPr>
                          <w:b/>
                          <w:bCs/>
                          <w:i/>
                          <w:iCs/>
                        </w:rPr>
                      </w:pPr>
                      <w:r>
                        <w:rPr>
                          <w:b/>
                          <w:bCs/>
                          <w:i/>
                          <w:iCs/>
                        </w:rPr>
                        <w:t>………………………………………………………………………………</w:t>
                      </w:r>
                      <w:r w:rsidR="007E3140">
                        <w:rPr>
                          <w:b/>
                          <w:bCs/>
                          <w:i/>
                          <w:iCs/>
                        </w:rPr>
                        <w:t>……………………………………………………..</w:t>
                      </w:r>
                    </w:p>
                    <w:p w14:paraId="43FA0EEA" w14:textId="77777777" w:rsidR="00162636" w:rsidRPr="00CC68CB" w:rsidRDefault="00162636" w:rsidP="00162636">
                      <w:pPr>
                        <w:spacing w:after="360"/>
                        <w:rPr>
                          <w:b/>
                          <w:bCs/>
                        </w:rPr>
                      </w:pPr>
                      <w:r w:rsidRPr="00CC68CB">
                        <w:rPr>
                          <w:b/>
                          <w:bCs/>
                        </w:rPr>
                        <w:t>Namnförtydligande</w:t>
                      </w:r>
                      <w:r>
                        <w:rPr>
                          <w:b/>
                          <w:bCs/>
                        </w:rPr>
                        <w:t>, befattning i företaget</w:t>
                      </w:r>
                    </w:p>
                    <w:p w14:paraId="6B1AFF6C" w14:textId="52FABF4C" w:rsidR="00162636" w:rsidRDefault="00162636" w:rsidP="00162636">
                      <w:pPr>
                        <w:spacing w:after="0"/>
                        <w:rPr>
                          <w:b/>
                          <w:bCs/>
                          <w:i/>
                          <w:iCs/>
                        </w:rPr>
                      </w:pPr>
                      <w:r>
                        <w:rPr>
                          <w:b/>
                          <w:bCs/>
                          <w:i/>
                          <w:iCs/>
                        </w:rPr>
                        <w:t>………………………………...…………………………</w:t>
                      </w:r>
                      <w:r w:rsidR="007E3140">
                        <w:rPr>
                          <w:b/>
                          <w:bCs/>
                          <w:i/>
                          <w:iCs/>
                        </w:rPr>
                        <w:t>……………………………………………………………………….</w:t>
                      </w:r>
                    </w:p>
                    <w:p w14:paraId="05C5B8F7" w14:textId="77777777" w:rsidR="00162636" w:rsidRDefault="00162636" w:rsidP="00162636">
                      <w:pPr>
                        <w:spacing w:after="360"/>
                        <w:rPr>
                          <w:b/>
                          <w:bCs/>
                          <w:i/>
                          <w:iCs/>
                        </w:rPr>
                      </w:pPr>
                      <w:r w:rsidRPr="00CC68CB">
                        <w:rPr>
                          <w:b/>
                          <w:bCs/>
                        </w:rPr>
                        <w:t>Datum</w:t>
                      </w:r>
                      <w:r w:rsidRPr="00CC68CB">
                        <w:rPr>
                          <w:b/>
                          <w:bCs/>
                        </w:rPr>
                        <w:tab/>
                      </w:r>
                      <w:r>
                        <w:rPr>
                          <w:b/>
                          <w:bCs/>
                          <w:i/>
                          <w:iCs/>
                        </w:rPr>
                        <w:tab/>
                      </w:r>
                      <w:r w:rsidRPr="00CC68CB">
                        <w:rPr>
                          <w:b/>
                          <w:bCs/>
                        </w:rPr>
                        <w:t>Ort</w:t>
                      </w:r>
                    </w:p>
                    <w:bookmarkEnd w:id="13"/>
                    <w:p w14:paraId="0D559069" w14:textId="77777777" w:rsidR="00162636" w:rsidRDefault="00162636" w:rsidP="00162636">
                      <w:pPr>
                        <w:rPr>
                          <w:b/>
                          <w:bCs/>
                          <w:i/>
                          <w:iCs/>
                        </w:rPr>
                      </w:pPr>
                      <w:r>
                        <w:rPr>
                          <w:b/>
                          <w:bCs/>
                          <w:i/>
                          <w:iCs/>
                        </w:rPr>
                        <w:t xml:space="preserve">    </w:t>
                      </w:r>
                      <w:r>
                        <w:rPr>
                          <w:b/>
                          <w:bCs/>
                          <w:i/>
                          <w:iCs/>
                        </w:rPr>
                        <w:tab/>
                      </w:r>
                    </w:p>
                    <w:p w14:paraId="2691B3DC" w14:textId="77777777" w:rsidR="00162636" w:rsidRPr="001E761C" w:rsidRDefault="00162636" w:rsidP="00162636">
                      <w:pPr>
                        <w:rPr>
                          <w:b/>
                          <w:bCs/>
                          <w:i/>
                          <w:iCs/>
                        </w:rPr>
                      </w:pPr>
                    </w:p>
                    <w:p w14:paraId="3EADBCBD" w14:textId="77777777" w:rsidR="00162636" w:rsidRDefault="00162636" w:rsidP="00162636"/>
                  </w:txbxContent>
                </v:textbox>
                <w10:wrap type="square" anchorx="page"/>
              </v:shape>
            </w:pict>
          </mc:Fallback>
        </mc:AlternateContent>
      </w:r>
      <w:r>
        <w:br w:type="page"/>
      </w:r>
    </w:p>
    <w:p w14:paraId="3BE6644B" w14:textId="77777777" w:rsidR="00162636" w:rsidRDefault="00162636" w:rsidP="007E3140">
      <w:pPr>
        <w:pStyle w:val="Rubrik1LST"/>
      </w:pPr>
      <w:r>
        <w:lastRenderedPageBreak/>
        <w:t>Bilagor</w:t>
      </w:r>
    </w:p>
    <w:p w14:paraId="10A261CC" w14:textId="7A5C3650" w:rsidR="00162636" w:rsidRPr="007E3140" w:rsidRDefault="00162636" w:rsidP="00162636">
      <w:bookmarkStart w:id="13" w:name="_Hlk101870812"/>
      <w:r w:rsidRPr="007E3140">
        <w:t xml:space="preserve">Dessa bilagor </w:t>
      </w:r>
      <w:r w:rsidRPr="007E3140">
        <w:rPr>
          <w:b/>
          <w:bCs/>
        </w:rPr>
        <w:t>ska</w:t>
      </w:r>
      <w:r w:rsidRPr="007E3140">
        <w:t xml:space="preserve"> finnas med i ansökan</w:t>
      </w:r>
      <w:r w:rsidR="007E3140" w:rsidRPr="007E3140">
        <w:t>:</w:t>
      </w:r>
    </w:p>
    <w:p w14:paraId="408E8CB3" w14:textId="77777777" w:rsidR="00162636" w:rsidRDefault="00162636" w:rsidP="00162636">
      <w:pPr>
        <w:pStyle w:val="Liststycke"/>
        <w:numPr>
          <w:ilvl w:val="0"/>
          <w:numId w:val="32"/>
        </w:numPr>
        <w:spacing w:before="240" w:after="240" w:line="240" w:lineRule="auto"/>
      </w:pPr>
      <w:r>
        <w:t>Blankett för bedömning av om fastigheterna omfattas av statsbidrag eller statsstöd</w:t>
      </w:r>
    </w:p>
    <w:p w14:paraId="37B894B5" w14:textId="77777777" w:rsidR="00162636" w:rsidRDefault="00162636" w:rsidP="00162636">
      <w:pPr>
        <w:pStyle w:val="Liststycke"/>
        <w:numPr>
          <w:ilvl w:val="0"/>
          <w:numId w:val="32"/>
        </w:numPr>
        <w:spacing w:before="240" w:after="240" w:line="240" w:lineRule="auto"/>
      </w:pPr>
      <w:r>
        <w:t>Årsredovisning för de fastighetsägande företagen</w:t>
      </w:r>
    </w:p>
    <w:p w14:paraId="3F2DA9E3" w14:textId="77777777" w:rsidR="00162636" w:rsidRDefault="00162636" w:rsidP="00162636">
      <w:pPr>
        <w:pStyle w:val="Liststycke"/>
        <w:numPr>
          <w:ilvl w:val="0"/>
          <w:numId w:val="32"/>
        </w:numPr>
        <w:spacing w:before="240" w:after="240" w:line="240" w:lineRule="auto"/>
      </w:pPr>
      <w:r>
        <w:t>Fördelning av kostnader (Mall för fördelning av kostnader)</w:t>
      </w:r>
    </w:p>
    <w:p w14:paraId="55DB43E7" w14:textId="77777777" w:rsidR="00162636" w:rsidRDefault="00162636" w:rsidP="00162636">
      <w:pPr>
        <w:pStyle w:val="Liststycke"/>
        <w:numPr>
          <w:ilvl w:val="0"/>
          <w:numId w:val="32"/>
        </w:numPr>
        <w:spacing w:before="240" w:after="240" w:line="240" w:lineRule="auto"/>
      </w:pPr>
      <w:r>
        <w:t>Kostnadskalkyl med ingående moment och tidsplan</w:t>
      </w:r>
    </w:p>
    <w:p w14:paraId="57C8D7F9" w14:textId="77777777" w:rsidR="00162636" w:rsidRDefault="00162636" w:rsidP="00162636">
      <w:pPr>
        <w:pStyle w:val="Liststycke"/>
        <w:numPr>
          <w:ilvl w:val="0"/>
          <w:numId w:val="32"/>
        </w:numPr>
        <w:spacing w:before="240" w:after="240" w:line="240" w:lineRule="auto"/>
      </w:pPr>
      <w:r>
        <w:t>Ansvarsutredning</w:t>
      </w:r>
    </w:p>
    <w:p w14:paraId="4F124A3E" w14:textId="77777777" w:rsidR="00162636" w:rsidRDefault="00162636" w:rsidP="00162636">
      <w:pPr>
        <w:pStyle w:val="Liststycke"/>
        <w:numPr>
          <w:ilvl w:val="0"/>
          <w:numId w:val="32"/>
        </w:numPr>
        <w:spacing w:before="240" w:after="240" w:line="240" w:lineRule="auto"/>
      </w:pPr>
      <w:r>
        <w:t>Rapport om fastighetsvärdering från oberoende auktoriserad värderare</w:t>
      </w:r>
    </w:p>
    <w:p w14:paraId="0BB6FDC0" w14:textId="77777777" w:rsidR="00162636" w:rsidRDefault="00162636" w:rsidP="00162636">
      <w:pPr>
        <w:pStyle w:val="Liststycke"/>
        <w:numPr>
          <w:ilvl w:val="0"/>
          <w:numId w:val="32"/>
        </w:numPr>
        <w:spacing w:before="240" w:after="240" w:line="240" w:lineRule="auto"/>
      </w:pPr>
      <w:r>
        <w:t>Huvudstudie (inkl. riskbedömning, åtgärdsutredning och riskvärdering)</w:t>
      </w:r>
    </w:p>
    <w:p w14:paraId="06315E55" w14:textId="77777777" w:rsidR="00162636" w:rsidRDefault="00162636" w:rsidP="00162636">
      <w:pPr>
        <w:pStyle w:val="Liststycke"/>
        <w:numPr>
          <w:ilvl w:val="0"/>
          <w:numId w:val="32"/>
        </w:numPr>
        <w:spacing w:before="240" w:after="240" w:line="240" w:lineRule="auto"/>
      </w:pPr>
      <w:r>
        <w:t xml:space="preserve">Registerutdrag, fullmakt, delegeringsbeslut eller annan </w:t>
      </w:r>
      <w:r w:rsidRPr="008F6C59">
        <w:t>behörighetshandling (styrk behörighet för underskrift)</w:t>
      </w:r>
    </w:p>
    <w:p w14:paraId="2EFCA378" w14:textId="77777777" w:rsidR="00162636" w:rsidRDefault="00162636" w:rsidP="00162636">
      <w:pPr>
        <w:pStyle w:val="Liststycke"/>
      </w:pPr>
    </w:p>
    <w:p w14:paraId="2D17FC1A" w14:textId="3E9C8D41" w:rsidR="00162636" w:rsidRPr="007E3140" w:rsidRDefault="00162636" w:rsidP="00162636">
      <w:r w:rsidRPr="007E3140">
        <w:t xml:space="preserve">Dessa bilagor </w:t>
      </w:r>
      <w:r w:rsidRPr="007E3140">
        <w:rPr>
          <w:b/>
          <w:bCs/>
        </w:rPr>
        <w:t>kan</w:t>
      </w:r>
      <w:r w:rsidRPr="007E3140">
        <w:t xml:space="preserve"> behöva finnas med</w:t>
      </w:r>
      <w:r w:rsidR="007E3140">
        <w:t>:</w:t>
      </w:r>
    </w:p>
    <w:p w14:paraId="0C2F2C31" w14:textId="77777777" w:rsidR="00162636" w:rsidRDefault="00162636" w:rsidP="00162636">
      <w:pPr>
        <w:pStyle w:val="Liststycke"/>
        <w:numPr>
          <w:ilvl w:val="0"/>
          <w:numId w:val="33"/>
        </w:numPr>
        <w:spacing w:before="240" w:after="240" w:line="240" w:lineRule="auto"/>
      </w:pPr>
      <w:r>
        <w:t>Överenskommelse/avtal mellan fastighetsägare och huvudman avseende ev. värdeökning</w:t>
      </w:r>
    </w:p>
    <w:p w14:paraId="08BF16DE" w14:textId="77777777" w:rsidR="00162636" w:rsidRDefault="00162636" w:rsidP="00162636">
      <w:pPr>
        <w:pStyle w:val="Liststycke"/>
        <w:numPr>
          <w:ilvl w:val="0"/>
          <w:numId w:val="33"/>
        </w:numPr>
        <w:spacing w:before="240" w:after="240" w:line="240" w:lineRule="auto"/>
      </w:pPr>
      <w:r>
        <w:t>Blankett för bostadsbyggande</w:t>
      </w:r>
    </w:p>
    <w:p w14:paraId="25DCE591" w14:textId="77777777" w:rsidR="00162636" w:rsidRPr="00BB71C8" w:rsidRDefault="00162636" w:rsidP="00162636">
      <w:pPr>
        <w:pStyle w:val="Liststycke"/>
        <w:numPr>
          <w:ilvl w:val="0"/>
          <w:numId w:val="33"/>
        </w:numPr>
        <w:spacing w:before="240" w:after="240" w:line="240" w:lineRule="auto"/>
      </w:pPr>
      <w:r w:rsidRPr="00BB71C8">
        <w:t>Eventuella förelägganden och avtal om ansvarsfördelning</w:t>
      </w:r>
    </w:p>
    <w:p w14:paraId="265FB7E1" w14:textId="77777777" w:rsidR="00162636" w:rsidRDefault="00162636" w:rsidP="00162636">
      <w:pPr>
        <w:pStyle w:val="Liststycke"/>
        <w:numPr>
          <w:ilvl w:val="0"/>
          <w:numId w:val="33"/>
        </w:numPr>
        <w:spacing w:before="240" w:after="240" w:line="240" w:lineRule="auto"/>
      </w:pPr>
      <w:r>
        <w:t>Eventuella tillstånd eller förelägganden om försiktighetsmått för åtgärden</w:t>
      </w:r>
    </w:p>
    <w:p w14:paraId="411E022A" w14:textId="77777777" w:rsidR="00162636" w:rsidRPr="00591725" w:rsidRDefault="00162636" w:rsidP="00162636">
      <w:pPr>
        <w:pStyle w:val="Liststycke"/>
        <w:numPr>
          <w:ilvl w:val="0"/>
          <w:numId w:val="33"/>
        </w:numPr>
        <w:spacing w:before="240" w:after="240" w:line="240" w:lineRule="auto"/>
      </w:pPr>
      <w:r>
        <w:t>Annat av betydelse för ansökan</w:t>
      </w:r>
      <w:bookmarkEnd w:id="13"/>
    </w:p>
    <w:sectPr w:rsidR="00162636" w:rsidRPr="00591725" w:rsidSect="00DF1438">
      <w:headerReference w:type="first" r:id="rId12"/>
      <w:footerReference w:type="first" r:id="rId13"/>
      <w:pgSz w:w="11906" w:h="16838"/>
      <w:pgMar w:top="1134" w:right="1701" w:bottom="1418" w:left="170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FDF9" w14:textId="77777777" w:rsidR="001F789B" w:rsidRDefault="001F789B">
      <w:pPr>
        <w:spacing w:after="0" w:line="240" w:lineRule="auto"/>
      </w:pPr>
      <w:r>
        <w:separator/>
      </w:r>
    </w:p>
  </w:endnote>
  <w:endnote w:type="continuationSeparator" w:id="0">
    <w:p w14:paraId="1C5E3B9F" w14:textId="77777777" w:rsidR="001F789B" w:rsidRDefault="001F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B10E" w14:textId="77777777" w:rsidR="000279DC" w:rsidRDefault="00D44435" w:rsidP="000279DC">
    <w:pPr>
      <w:pStyle w:val="SidhuvudtextLST"/>
      <w:pBdr>
        <w:top w:val="single" w:sz="4" w:space="1" w:color="auto"/>
      </w:pBdr>
      <w:ind w:left="-1276" w:right="-1334"/>
      <w:jc w:val="center"/>
    </w:pPr>
    <w:r w:rsidRPr="009E5ACE">
      <w:rPr>
        <w:sz w:val="12"/>
        <w:szCs w:val="18"/>
      </w:rPr>
      <w:br/>
    </w:r>
    <w:r>
      <w:t>www.lansstyrelsen.se     www.lansstyrelsen.se/jamtland/personuppgifter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14C1" w14:textId="77777777" w:rsidR="001F789B" w:rsidRDefault="001F789B">
      <w:pPr>
        <w:spacing w:after="0" w:line="240" w:lineRule="auto"/>
      </w:pPr>
      <w:r>
        <w:separator/>
      </w:r>
    </w:p>
  </w:footnote>
  <w:footnote w:type="continuationSeparator" w:id="0">
    <w:p w14:paraId="500246ED" w14:textId="77777777" w:rsidR="001F789B" w:rsidRDefault="001F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4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104"/>
      <w:gridCol w:w="6536"/>
    </w:tblGrid>
    <w:tr w:rsidR="009E648B" w14:paraId="2EB43695" w14:textId="77777777" w:rsidTr="00D47EB5">
      <w:tc>
        <w:tcPr>
          <w:tcW w:w="3104" w:type="dxa"/>
        </w:tcPr>
        <w:p w14:paraId="57B6FF5E" w14:textId="77777777" w:rsidR="00560688" w:rsidRDefault="00560688" w:rsidP="007374FB">
          <w:pPr>
            <w:pStyle w:val="IngetavstndLST"/>
          </w:pPr>
        </w:p>
      </w:tc>
      <w:tc>
        <w:tcPr>
          <w:tcW w:w="6536" w:type="dxa"/>
        </w:tcPr>
        <w:p w14:paraId="226F9BAE" w14:textId="77777777" w:rsidR="00560688" w:rsidRDefault="00D44435" w:rsidP="00F27594">
          <w:pPr>
            <w:pStyle w:val="SidhuvudtextLST"/>
            <w:jc w:val="right"/>
          </w:pPr>
          <w:r w:rsidRPr="009D103C">
            <w:fldChar w:fldCharType="begin"/>
          </w:r>
          <w:r w:rsidRPr="009D103C">
            <w:instrText xml:space="preserve"> PAGE  \* MERGEFORMAT </w:instrText>
          </w:r>
          <w:r w:rsidRPr="009D103C">
            <w:fldChar w:fldCharType="separate"/>
          </w:r>
          <w:r>
            <w:rPr>
              <w:bCs/>
              <w:szCs w:val="24"/>
            </w:rPr>
            <w:t>1</w:t>
          </w:r>
          <w:r w:rsidRPr="009D103C">
            <w:fldChar w:fldCharType="end"/>
          </w:r>
          <w:r w:rsidRPr="009D103C">
            <w:t xml:space="preserve"> (</w:t>
          </w:r>
          <w:r w:rsidR="006B7B4A">
            <w:fldChar w:fldCharType="begin"/>
          </w:r>
          <w:r w:rsidR="006B7B4A">
            <w:instrText xml:space="preserve"> NUMPAGES   \* MERGEFORMAT </w:instrText>
          </w:r>
          <w:r w:rsidR="006B7B4A">
            <w:fldChar w:fldCharType="separate"/>
          </w:r>
          <w:r>
            <w:rPr>
              <w:bCs/>
              <w:szCs w:val="24"/>
            </w:rPr>
            <w:t>1</w:t>
          </w:r>
          <w:r w:rsidR="006B7B4A">
            <w:rPr>
              <w:bCs/>
              <w:szCs w:val="24"/>
            </w:rPr>
            <w:fldChar w:fldCharType="end"/>
          </w:r>
          <w:r w:rsidRPr="009D103C">
            <w:t>)</w:t>
          </w:r>
        </w:p>
      </w:tc>
    </w:tr>
  </w:tbl>
  <w:p w14:paraId="529EB9D6"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C7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5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0C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62E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0A7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C2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E8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7AC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871E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BCE2DA8"/>
    <w:lvl w:ilvl="0">
      <w:start w:val="1"/>
      <w:numFmt w:val="bullet"/>
      <w:pStyle w:val="ListBullet0"/>
      <w:lvlText w:val=""/>
      <w:lvlJc w:val="left"/>
      <w:pPr>
        <w:tabs>
          <w:tab w:val="num" w:pos="360"/>
        </w:tabs>
        <w:ind w:left="360" w:hanging="360"/>
      </w:pPr>
      <w:rPr>
        <w:rFonts w:ascii="Symbol" w:hAnsi="Symbol" w:hint="default"/>
      </w:rPr>
    </w:lvl>
  </w:abstractNum>
  <w:abstractNum w:abstractNumId="10" w15:restartNumberingAfterBreak="0">
    <w:nsid w:val="08635E9E"/>
    <w:multiLevelType w:val="hybridMultilevel"/>
    <w:tmpl w:val="4336FB2A"/>
    <w:lvl w:ilvl="0" w:tplc="32BCCD0C">
      <w:start w:val="1"/>
      <w:numFmt w:val="decimal"/>
      <w:lvlText w:val="%1."/>
      <w:lvlJc w:val="left"/>
      <w:pPr>
        <w:ind w:left="720" w:hanging="360"/>
      </w:pPr>
    </w:lvl>
    <w:lvl w:ilvl="1" w:tplc="DA7C5C32" w:tentative="1">
      <w:start w:val="1"/>
      <w:numFmt w:val="lowerLetter"/>
      <w:lvlText w:val="%2."/>
      <w:lvlJc w:val="left"/>
      <w:pPr>
        <w:ind w:left="1440" w:hanging="360"/>
      </w:pPr>
    </w:lvl>
    <w:lvl w:ilvl="2" w:tplc="557AB274" w:tentative="1">
      <w:start w:val="1"/>
      <w:numFmt w:val="lowerRoman"/>
      <w:lvlText w:val="%3."/>
      <w:lvlJc w:val="right"/>
      <w:pPr>
        <w:ind w:left="2160" w:hanging="180"/>
      </w:pPr>
    </w:lvl>
    <w:lvl w:ilvl="3" w:tplc="8E42E1E8" w:tentative="1">
      <w:start w:val="1"/>
      <w:numFmt w:val="decimal"/>
      <w:lvlText w:val="%4."/>
      <w:lvlJc w:val="left"/>
      <w:pPr>
        <w:ind w:left="2880" w:hanging="360"/>
      </w:pPr>
    </w:lvl>
    <w:lvl w:ilvl="4" w:tplc="1BB07E9A" w:tentative="1">
      <w:start w:val="1"/>
      <w:numFmt w:val="lowerLetter"/>
      <w:lvlText w:val="%5."/>
      <w:lvlJc w:val="left"/>
      <w:pPr>
        <w:ind w:left="3600" w:hanging="360"/>
      </w:pPr>
    </w:lvl>
    <w:lvl w:ilvl="5" w:tplc="81E80504" w:tentative="1">
      <w:start w:val="1"/>
      <w:numFmt w:val="lowerRoman"/>
      <w:lvlText w:val="%6."/>
      <w:lvlJc w:val="right"/>
      <w:pPr>
        <w:ind w:left="4320" w:hanging="180"/>
      </w:pPr>
    </w:lvl>
    <w:lvl w:ilvl="6" w:tplc="CB2CCF7A" w:tentative="1">
      <w:start w:val="1"/>
      <w:numFmt w:val="decimal"/>
      <w:lvlText w:val="%7."/>
      <w:lvlJc w:val="left"/>
      <w:pPr>
        <w:ind w:left="5040" w:hanging="360"/>
      </w:pPr>
    </w:lvl>
    <w:lvl w:ilvl="7" w:tplc="0CB4BCAA" w:tentative="1">
      <w:start w:val="1"/>
      <w:numFmt w:val="lowerLetter"/>
      <w:lvlText w:val="%8."/>
      <w:lvlJc w:val="left"/>
      <w:pPr>
        <w:ind w:left="5760" w:hanging="360"/>
      </w:pPr>
    </w:lvl>
    <w:lvl w:ilvl="8" w:tplc="8060466A" w:tentative="1">
      <w:start w:val="1"/>
      <w:numFmt w:val="lowerRoman"/>
      <w:lvlText w:val="%9."/>
      <w:lvlJc w:val="right"/>
      <w:pPr>
        <w:ind w:left="6480" w:hanging="180"/>
      </w:pPr>
    </w:lvl>
  </w:abstractNum>
  <w:abstractNum w:abstractNumId="11" w15:restartNumberingAfterBreak="0">
    <w:nsid w:val="095A7115"/>
    <w:multiLevelType w:val="hybridMultilevel"/>
    <w:tmpl w:val="4BA68B38"/>
    <w:lvl w:ilvl="0" w:tplc="68E2FC6C">
      <w:start w:val="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E20C27"/>
    <w:multiLevelType w:val="hybridMultilevel"/>
    <w:tmpl w:val="8C32E1A8"/>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3" w15:restartNumberingAfterBreak="0">
    <w:nsid w:val="16D07146"/>
    <w:multiLevelType w:val="multilevel"/>
    <w:tmpl w:val="6928C41C"/>
    <w:lvl w:ilvl="0">
      <w:start w:val="1"/>
      <w:numFmt w:val="bullet"/>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4" w15:restartNumberingAfterBreak="0">
    <w:nsid w:val="18F23594"/>
    <w:multiLevelType w:val="hybridMultilevel"/>
    <w:tmpl w:val="6C7659A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FD60E7F"/>
    <w:multiLevelType w:val="hybridMultilevel"/>
    <w:tmpl w:val="BE2E60F0"/>
    <w:lvl w:ilvl="0" w:tplc="46941C70">
      <w:start w:val="1"/>
      <w:numFmt w:val="decimal"/>
      <w:pStyle w:val="NumreradlistaLST"/>
      <w:lvlText w:val="%1."/>
      <w:lvlJc w:val="left"/>
      <w:pPr>
        <w:ind w:left="720" w:hanging="360"/>
      </w:pPr>
    </w:lvl>
    <w:lvl w:ilvl="1" w:tplc="3AE4BFAA" w:tentative="1">
      <w:start w:val="1"/>
      <w:numFmt w:val="lowerLetter"/>
      <w:lvlText w:val="%2."/>
      <w:lvlJc w:val="left"/>
      <w:pPr>
        <w:ind w:left="1440" w:hanging="360"/>
      </w:pPr>
    </w:lvl>
    <w:lvl w:ilvl="2" w:tplc="68088512" w:tentative="1">
      <w:start w:val="1"/>
      <w:numFmt w:val="lowerRoman"/>
      <w:lvlText w:val="%3."/>
      <w:lvlJc w:val="right"/>
      <w:pPr>
        <w:ind w:left="2160" w:hanging="180"/>
      </w:pPr>
    </w:lvl>
    <w:lvl w:ilvl="3" w:tplc="93768618" w:tentative="1">
      <w:start w:val="1"/>
      <w:numFmt w:val="decimal"/>
      <w:lvlText w:val="%4."/>
      <w:lvlJc w:val="left"/>
      <w:pPr>
        <w:ind w:left="2880" w:hanging="360"/>
      </w:pPr>
    </w:lvl>
    <w:lvl w:ilvl="4" w:tplc="A606AFC4" w:tentative="1">
      <w:start w:val="1"/>
      <w:numFmt w:val="lowerLetter"/>
      <w:lvlText w:val="%5."/>
      <w:lvlJc w:val="left"/>
      <w:pPr>
        <w:ind w:left="3600" w:hanging="360"/>
      </w:pPr>
    </w:lvl>
    <w:lvl w:ilvl="5" w:tplc="6D629FCE" w:tentative="1">
      <w:start w:val="1"/>
      <w:numFmt w:val="lowerRoman"/>
      <w:lvlText w:val="%6."/>
      <w:lvlJc w:val="right"/>
      <w:pPr>
        <w:ind w:left="4320" w:hanging="180"/>
      </w:pPr>
    </w:lvl>
    <w:lvl w:ilvl="6" w:tplc="2DAC906C" w:tentative="1">
      <w:start w:val="1"/>
      <w:numFmt w:val="decimal"/>
      <w:lvlText w:val="%7."/>
      <w:lvlJc w:val="left"/>
      <w:pPr>
        <w:ind w:left="5040" w:hanging="360"/>
      </w:pPr>
    </w:lvl>
    <w:lvl w:ilvl="7" w:tplc="25DA7794" w:tentative="1">
      <w:start w:val="1"/>
      <w:numFmt w:val="lowerLetter"/>
      <w:lvlText w:val="%8."/>
      <w:lvlJc w:val="left"/>
      <w:pPr>
        <w:ind w:left="5760" w:hanging="360"/>
      </w:pPr>
    </w:lvl>
    <w:lvl w:ilvl="8" w:tplc="EAC883A4" w:tentative="1">
      <w:start w:val="1"/>
      <w:numFmt w:val="lowerRoman"/>
      <w:lvlText w:val="%9."/>
      <w:lvlJc w:val="right"/>
      <w:pPr>
        <w:ind w:left="6480" w:hanging="180"/>
      </w:pPr>
    </w:lvl>
  </w:abstractNum>
  <w:abstractNum w:abstractNumId="16" w15:restartNumberingAfterBreak="0">
    <w:nsid w:val="23D72B5D"/>
    <w:multiLevelType w:val="hybridMultilevel"/>
    <w:tmpl w:val="965CF48A"/>
    <w:lvl w:ilvl="0" w:tplc="B64063E8">
      <w:start w:val="1"/>
      <w:numFmt w:val="bullet"/>
      <w:pStyle w:val="Punktlista"/>
      <w:lvlText w:val=""/>
      <w:lvlJc w:val="left"/>
      <w:pPr>
        <w:tabs>
          <w:tab w:val="num" w:pos="454"/>
        </w:tabs>
        <w:ind w:left="454" w:hanging="454"/>
      </w:pPr>
      <w:rPr>
        <w:rFonts w:ascii="Symbol" w:hAnsi="Symbol" w:hint="default"/>
      </w:rPr>
    </w:lvl>
    <w:lvl w:ilvl="1" w:tplc="1E60B038" w:tentative="1">
      <w:start w:val="1"/>
      <w:numFmt w:val="bullet"/>
      <w:lvlText w:val="o"/>
      <w:lvlJc w:val="left"/>
      <w:pPr>
        <w:tabs>
          <w:tab w:val="num" w:pos="1440"/>
        </w:tabs>
        <w:ind w:left="1440" w:hanging="360"/>
      </w:pPr>
      <w:rPr>
        <w:rFonts w:ascii="Courier New" w:hAnsi="Courier New" w:cs="Courier New" w:hint="default"/>
      </w:rPr>
    </w:lvl>
    <w:lvl w:ilvl="2" w:tplc="FD5C6B44" w:tentative="1">
      <w:start w:val="1"/>
      <w:numFmt w:val="bullet"/>
      <w:lvlText w:val=""/>
      <w:lvlJc w:val="left"/>
      <w:pPr>
        <w:tabs>
          <w:tab w:val="num" w:pos="2160"/>
        </w:tabs>
        <w:ind w:left="2160" w:hanging="360"/>
      </w:pPr>
      <w:rPr>
        <w:rFonts w:ascii="Wingdings" w:hAnsi="Wingdings" w:hint="default"/>
      </w:rPr>
    </w:lvl>
    <w:lvl w:ilvl="3" w:tplc="7FD80FD6" w:tentative="1">
      <w:start w:val="1"/>
      <w:numFmt w:val="bullet"/>
      <w:lvlText w:val=""/>
      <w:lvlJc w:val="left"/>
      <w:pPr>
        <w:tabs>
          <w:tab w:val="num" w:pos="2880"/>
        </w:tabs>
        <w:ind w:left="2880" w:hanging="360"/>
      </w:pPr>
      <w:rPr>
        <w:rFonts w:ascii="Symbol" w:hAnsi="Symbol" w:hint="default"/>
      </w:rPr>
    </w:lvl>
    <w:lvl w:ilvl="4" w:tplc="F1281F4C" w:tentative="1">
      <w:start w:val="1"/>
      <w:numFmt w:val="bullet"/>
      <w:lvlText w:val="o"/>
      <w:lvlJc w:val="left"/>
      <w:pPr>
        <w:tabs>
          <w:tab w:val="num" w:pos="3600"/>
        </w:tabs>
        <w:ind w:left="3600" w:hanging="360"/>
      </w:pPr>
      <w:rPr>
        <w:rFonts w:ascii="Courier New" w:hAnsi="Courier New" w:cs="Courier New" w:hint="default"/>
      </w:rPr>
    </w:lvl>
    <w:lvl w:ilvl="5" w:tplc="0D8871A0" w:tentative="1">
      <w:start w:val="1"/>
      <w:numFmt w:val="bullet"/>
      <w:lvlText w:val=""/>
      <w:lvlJc w:val="left"/>
      <w:pPr>
        <w:tabs>
          <w:tab w:val="num" w:pos="4320"/>
        </w:tabs>
        <w:ind w:left="4320" w:hanging="360"/>
      </w:pPr>
      <w:rPr>
        <w:rFonts w:ascii="Wingdings" w:hAnsi="Wingdings" w:hint="default"/>
      </w:rPr>
    </w:lvl>
    <w:lvl w:ilvl="6" w:tplc="93628A80" w:tentative="1">
      <w:start w:val="1"/>
      <w:numFmt w:val="bullet"/>
      <w:lvlText w:val=""/>
      <w:lvlJc w:val="left"/>
      <w:pPr>
        <w:tabs>
          <w:tab w:val="num" w:pos="5040"/>
        </w:tabs>
        <w:ind w:left="5040" w:hanging="360"/>
      </w:pPr>
      <w:rPr>
        <w:rFonts w:ascii="Symbol" w:hAnsi="Symbol" w:hint="default"/>
      </w:rPr>
    </w:lvl>
    <w:lvl w:ilvl="7" w:tplc="BC0474CC" w:tentative="1">
      <w:start w:val="1"/>
      <w:numFmt w:val="bullet"/>
      <w:lvlText w:val="o"/>
      <w:lvlJc w:val="left"/>
      <w:pPr>
        <w:tabs>
          <w:tab w:val="num" w:pos="5760"/>
        </w:tabs>
        <w:ind w:left="5760" w:hanging="360"/>
      </w:pPr>
      <w:rPr>
        <w:rFonts w:ascii="Courier New" w:hAnsi="Courier New" w:cs="Courier New" w:hint="default"/>
      </w:rPr>
    </w:lvl>
    <w:lvl w:ilvl="8" w:tplc="10AC0F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A7B46"/>
    <w:multiLevelType w:val="hybridMultilevel"/>
    <w:tmpl w:val="628ACE1C"/>
    <w:lvl w:ilvl="0" w:tplc="05F2701A">
      <w:start w:val="1"/>
      <w:numFmt w:val="decimal"/>
      <w:lvlText w:val="%1."/>
      <w:lvlJc w:val="left"/>
      <w:pPr>
        <w:ind w:left="720" w:hanging="360"/>
      </w:pPr>
    </w:lvl>
    <w:lvl w:ilvl="1" w:tplc="0FF2F878" w:tentative="1">
      <w:start w:val="1"/>
      <w:numFmt w:val="lowerLetter"/>
      <w:lvlText w:val="%2."/>
      <w:lvlJc w:val="left"/>
      <w:pPr>
        <w:ind w:left="1440" w:hanging="360"/>
      </w:pPr>
    </w:lvl>
    <w:lvl w:ilvl="2" w:tplc="D814EEA0" w:tentative="1">
      <w:start w:val="1"/>
      <w:numFmt w:val="lowerRoman"/>
      <w:lvlText w:val="%3."/>
      <w:lvlJc w:val="right"/>
      <w:pPr>
        <w:ind w:left="2160" w:hanging="180"/>
      </w:pPr>
    </w:lvl>
    <w:lvl w:ilvl="3" w:tplc="06846262" w:tentative="1">
      <w:start w:val="1"/>
      <w:numFmt w:val="decimal"/>
      <w:lvlText w:val="%4."/>
      <w:lvlJc w:val="left"/>
      <w:pPr>
        <w:ind w:left="2880" w:hanging="360"/>
      </w:pPr>
    </w:lvl>
    <w:lvl w:ilvl="4" w:tplc="A5F638B2" w:tentative="1">
      <w:start w:val="1"/>
      <w:numFmt w:val="lowerLetter"/>
      <w:lvlText w:val="%5."/>
      <w:lvlJc w:val="left"/>
      <w:pPr>
        <w:ind w:left="3600" w:hanging="360"/>
      </w:pPr>
    </w:lvl>
    <w:lvl w:ilvl="5" w:tplc="5D944D8C" w:tentative="1">
      <w:start w:val="1"/>
      <w:numFmt w:val="lowerRoman"/>
      <w:lvlText w:val="%6."/>
      <w:lvlJc w:val="right"/>
      <w:pPr>
        <w:ind w:left="4320" w:hanging="180"/>
      </w:pPr>
    </w:lvl>
    <w:lvl w:ilvl="6" w:tplc="6A98C7D8" w:tentative="1">
      <w:start w:val="1"/>
      <w:numFmt w:val="decimal"/>
      <w:lvlText w:val="%7."/>
      <w:lvlJc w:val="left"/>
      <w:pPr>
        <w:ind w:left="5040" w:hanging="360"/>
      </w:pPr>
    </w:lvl>
    <w:lvl w:ilvl="7" w:tplc="582C0816" w:tentative="1">
      <w:start w:val="1"/>
      <w:numFmt w:val="lowerLetter"/>
      <w:lvlText w:val="%8."/>
      <w:lvlJc w:val="left"/>
      <w:pPr>
        <w:ind w:left="5760" w:hanging="360"/>
      </w:pPr>
    </w:lvl>
    <w:lvl w:ilvl="8" w:tplc="8BBACFF4" w:tentative="1">
      <w:start w:val="1"/>
      <w:numFmt w:val="lowerRoman"/>
      <w:lvlText w:val="%9."/>
      <w:lvlJc w:val="right"/>
      <w:pPr>
        <w:ind w:left="6480" w:hanging="180"/>
      </w:pPr>
    </w:lvl>
  </w:abstractNum>
  <w:abstractNum w:abstractNumId="18" w15:restartNumberingAfterBreak="0">
    <w:nsid w:val="379B72DE"/>
    <w:multiLevelType w:val="multilevel"/>
    <w:tmpl w:val="BD0E4F0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361" w:hanging="454"/>
      </w:pPr>
      <w:rPr>
        <w:rFonts w:hint="default"/>
      </w:rPr>
    </w:lvl>
    <w:lvl w:ilvl="4">
      <w:start w:val="1"/>
      <w:numFmt w:val="lowerLetter"/>
      <w:lvlText w:val="(%5)"/>
      <w:lvlJc w:val="left"/>
      <w:pPr>
        <w:tabs>
          <w:tab w:val="num" w:pos="1361"/>
        </w:tabs>
        <w:ind w:left="1361" w:hanging="454"/>
      </w:pPr>
      <w:rPr>
        <w:rFonts w:hint="default"/>
      </w:rPr>
    </w:lvl>
    <w:lvl w:ilvl="5">
      <w:start w:val="1"/>
      <w:numFmt w:val="lowerRoman"/>
      <w:lvlText w:val="(%6)"/>
      <w:lvlJc w:val="left"/>
      <w:pPr>
        <w:tabs>
          <w:tab w:val="num" w:pos="1361"/>
        </w:tabs>
        <w:ind w:left="1361" w:hanging="454"/>
      </w:pPr>
      <w:rPr>
        <w:rFonts w:hint="default"/>
      </w:rPr>
    </w:lvl>
    <w:lvl w:ilvl="6">
      <w:start w:val="1"/>
      <w:numFmt w:val="decimal"/>
      <w:lvlText w:val="%7."/>
      <w:lvlJc w:val="left"/>
      <w:pPr>
        <w:tabs>
          <w:tab w:val="num" w:pos="1814"/>
        </w:tabs>
        <w:ind w:left="1814" w:hanging="453"/>
      </w:pPr>
      <w:rPr>
        <w:rFonts w:hint="default"/>
      </w:rPr>
    </w:lvl>
    <w:lvl w:ilvl="7">
      <w:start w:val="1"/>
      <w:numFmt w:val="lowerLetter"/>
      <w:lvlText w:val="%8."/>
      <w:lvlJc w:val="left"/>
      <w:pPr>
        <w:tabs>
          <w:tab w:val="num" w:pos="1814"/>
        </w:tabs>
        <w:ind w:left="1814" w:hanging="453"/>
      </w:pPr>
      <w:rPr>
        <w:rFonts w:hint="default"/>
      </w:rPr>
    </w:lvl>
    <w:lvl w:ilvl="8">
      <w:start w:val="1"/>
      <w:numFmt w:val="lowerRoman"/>
      <w:lvlText w:val="%9."/>
      <w:lvlJc w:val="left"/>
      <w:pPr>
        <w:tabs>
          <w:tab w:val="num" w:pos="1814"/>
        </w:tabs>
        <w:ind w:left="1814" w:hanging="453"/>
      </w:pPr>
      <w:rPr>
        <w:rFonts w:hint="default"/>
      </w:rPr>
    </w:lvl>
  </w:abstractNum>
  <w:abstractNum w:abstractNumId="19" w15:restartNumberingAfterBreak="0">
    <w:nsid w:val="385F4D27"/>
    <w:multiLevelType w:val="hybridMultilevel"/>
    <w:tmpl w:val="27B0CDBC"/>
    <w:lvl w:ilvl="0" w:tplc="CB3C7692">
      <w:start w:val="1"/>
      <w:numFmt w:val="bullet"/>
      <w:lvlText w:val=""/>
      <w:lvlJc w:val="left"/>
      <w:pPr>
        <w:ind w:left="720" w:hanging="360"/>
      </w:pPr>
      <w:rPr>
        <w:rFonts w:ascii="Symbol" w:hAnsi="Symbol" w:hint="default"/>
      </w:rPr>
    </w:lvl>
    <w:lvl w:ilvl="1" w:tplc="5554DF66" w:tentative="1">
      <w:start w:val="1"/>
      <w:numFmt w:val="bullet"/>
      <w:lvlText w:val="o"/>
      <w:lvlJc w:val="left"/>
      <w:pPr>
        <w:ind w:left="1440" w:hanging="360"/>
      </w:pPr>
      <w:rPr>
        <w:rFonts w:ascii="Courier New" w:hAnsi="Courier New" w:cs="Courier New" w:hint="default"/>
      </w:rPr>
    </w:lvl>
    <w:lvl w:ilvl="2" w:tplc="E5021192" w:tentative="1">
      <w:start w:val="1"/>
      <w:numFmt w:val="bullet"/>
      <w:lvlText w:val=""/>
      <w:lvlJc w:val="left"/>
      <w:pPr>
        <w:ind w:left="2160" w:hanging="360"/>
      </w:pPr>
      <w:rPr>
        <w:rFonts w:ascii="Wingdings" w:hAnsi="Wingdings" w:hint="default"/>
      </w:rPr>
    </w:lvl>
    <w:lvl w:ilvl="3" w:tplc="6964A88A" w:tentative="1">
      <w:start w:val="1"/>
      <w:numFmt w:val="bullet"/>
      <w:lvlText w:val=""/>
      <w:lvlJc w:val="left"/>
      <w:pPr>
        <w:ind w:left="2880" w:hanging="360"/>
      </w:pPr>
      <w:rPr>
        <w:rFonts w:ascii="Symbol" w:hAnsi="Symbol" w:hint="default"/>
      </w:rPr>
    </w:lvl>
    <w:lvl w:ilvl="4" w:tplc="4B8EFAD6" w:tentative="1">
      <w:start w:val="1"/>
      <w:numFmt w:val="bullet"/>
      <w:lvlText w:val="o"/>
      <w:lvlJc w:val="left"/>
      <w:pPr>
        <w:ind w:left="3600" w:hanging="360"/>
      </w:pPr>
      <w:rPr>
        <w:rFonts w:ascii="Courier New" w:hAnsi="Courier New" w:cs="Courier New" w:hint="default"/>
      </w:rPr>
    </w:lvl>
    <w:lvl w:ilvl="5" w:tplc="6DEA1DC8" w:tentative="1">
      <w:start w:val="1"/>
      <w:numFmt w:val="bullet"/>
      <w:lvlText w:val=""/>
      <w:lvlJc w:val="left"/>
      <w:pPr>
        <w:ind w:left="4320" w:hanging="360"/>
      </w:pPr>
      <w:rPr>
        <w:rFonts w:ascii="Wingdings" w:hAnsi="Wingdings" w:hint="default"/>
      </w:rPr>
    </w:lvl>
    <w:lvl w:ilvl="6" w:tplc="CE04FA52" w:tentative="1">
      <w:start w:val="1"/>
      <w:numFmt w:val="bullet"/>
      <w:lvlText w:val=""/>
      <w:lvlJc w:val="left"/>
      <w:pPr>
        <w:ind w:left="5040" w:hanging="360"/>
      </w:pPr>
      <w:rPr>
        <w:rFonts w:ascii="Symbol" w:hAnsi="Symbol" w:hint="default"/>
      </w:rPr>
    </w:lvl>
    <w:lvl w:ilvl="7" w:tplc="E90AA0CE" w:tentative="1">
      <w:start w:val="1"/>
      <w:numFmt w:val="bullet"/>
      <w:lvlText w:val="o"/>
      <w:lvlJc w:val="left"/>
      <w:pPr>
        <w:ind w:left="5760" w:hanging="360"/>
      </w:pPr>
      <w:rPr>
        <w:rFonts w:ascii="Courier New" w:hAnsi="Courier New" w:cs="Courier New" w:hint="default"/>
      </w:rPr>
    </w:lvl>
    <w:lvl w:ilvl="8" w:tplc="AE28B24C" w:tentative="1">
      <w:start w:val="1"/>
      <w:numFmt w:val="bullet"/>
      <w:lvlText w:val=""/>
      <w:lvlJc w:val="left"/>
      <w:pPr>
        <w:ind w:left="6480" w:hanging="360"/>
      </w:pPr>
      <w:rPr>
        <w:rFonts w:ascii="Wingdings" w:hAnsi="Wingdings" w:hint="default"/>
      </w:rPr>
    </w:lvl>
  </w:abstractNum>
  <w:abstractNum w:abstractNumId="20" w15:restartNumberingAfterBreak="0">
    <w:nsid w:val="38F671E4"/>
    <w:multiLevelType w:val="hybridMultilevel"/>
    <w:tmpl w:val="821CF590"/>
    <w:lvl w:ilvl="0" w:tplc="DC043B10">
      <w:start w:val="1"/>
      <w:numFmt w:val="bullet"/>
      <w:lvlText w:val=""/>
      <w:lvlJc w:val="left"/>
      <w:pPr>
        <w:ind w:left="720" w:hanging="360"/>
      </w:pPr>
      <w:rPr>
        <w:rFonts w:ascii="Symbol" w:hAnsi="Symbol" w:hint="default"/>
      </w:rPr>
    </w:lvl>
    <w:lvl w:ilvl="1" w:tplc="31CA8D16" w:tentative="1">
      <w:start w:val="1"/>
      <w:numFmt w:val="bullet"/>
      <w:lvlText w:val="o"/>
      <w:lvlJc w:val="left"/>
      <w:pPr>
        <w:ind w:left="1440" w:hanging="360"/>
      </w:pPr>
      <w:rPr>
        <w:rFonts w:ascii="Courier New" w:hAnsi="Courier New" w:cs="Courier New" w:hint="default"/>
      </w:rPr>
    </w:lvl>
    <w:lvl w:ilvl="2" w:tplc="2F762A3C" w:tentative="1">
      <w:start w:val="1"/>
      <w:numFmt w:val="bullet"/>
      <w:lvlText w:val=""/>
      <w:lvlJc w:val="left"/>
      <w:pPr>
        <w:ind w:left="2160" w:hanging="360"/>
      </w:pPr>
      <w:rPr>
        <w:rFonts w:ascii="Wingdings" w:hAnsi="Wingdings" w:hint="default"/>
      </w:rPr>
    </w:lvl>
    <w:lvl w:ilvl="3" w:tplc="9EB296B8" w:tentative="1">
      <w:start w:val="1"/>
      <w:numFmt w:val="bullet"/>
      <w:lvlText w:val=""/>
      <w:lvlJc w:val="left"/>
      <w:pPr>
        <w:ind w:left="2880" w:hanging="360"/>
      </w:pPr>
      <w:rPr>
        <w:rFonts w:ascii="Symbol" w:hAnsi="Symbol" w:hint="default"/>
      </w:rPr>
    </w:lvl>
    <w:lvl w:ilvl="4" w:tplc="A3E617B6" w:tentative="1">
      <w:start w:val="1"/>
      <w:numFmt w:val="bullet"/>
      <w:lvlText w:val="o"/>
      <w:lvlJc w:val="left"/>
      <w:pPr>
        <w:ind w:left="3600" w:hanging="360"/>
      </w:pPr>
      <w:rPr>
        <w:rFonts w:ascii="Courier New" w:hAnsi="Courier New" w:cs="Courier New" w:hint="default"/>
      </w:rPr>
    </w:lvl>
    <w:lvl w:ilvl="5" w:tplc="1648332C" w:tentative="1">
      <w:start w:val="1"/>
      <w:numFmt w:val="bullet"/>
      <w:lvlText w:val=""/>
      <w:lvlJc w:val="left"/>
      <w:pPr>
        <w:ind w:left="4320" w:hanging="360"/>
      </w:pPr>
      <w:rPr>
        <w:rFonts w:ascii="Wingdings" w:hAnsi="Wingdings" w:hint="default"/>
      </w:rPr>
    </w:lvl>
    <w:lvl w:ilvl="6" w:tplc="B03EBEF0" w:tentative="1">
      <w:start w:val="1"/>
      <w:numFmt w:val="bullet"/>
      <w:lvlText w:val=""/>
      <w:lvlJc w:val="left"/>
      <w:pPr>
        <w:ind w:left="5040" w:hanging="360"/>
      </w:pPr>
      <w:rPr>
        <w:rFonts w:ascii="Symbol" w:hAnsi="Symbol" w:hint="default"/>
      </w:rPr>
    </w:lvl>
    <w:lvl w:ilvl="7" w:tplc="B4C22EDC" w:tentative="1">
      <w:start w:val="1"/>
      <w:numFmt w:val="bullet"/>
      <w:lvlText w:val="o"/>
      <w:lvlJc w:val="left"/>
      <w:pPr>
        <w:ind w:left="5760" w:hanging="360"/>
      </w:pPr>
      <w:rPr>
        <w:rFonts w:ascii="Courier New" w:hAnsi="Courier New" w:cs="Courier New" w:hint="default"/>
      </w:rPr>
    </w:lvl>
    <w:lvl w:ilvl="8" w:tplc="2FCCF4EE" w:tentative="1">
      <w:start w:val="1"/>
      <w:numFmt w:val="bullet"/>
      <w:lvlText w:val=""/>
      <w:lvlJc w:val="left"/>
      <w:pPr>
        <w:ind w:left="6480" w:hanging="360"/>
      </w:pPr>
      <w:rPr>
        <w:rFonts w:ascii="Wingdings" w:hAnsi="Wingdings" w:hint="default"/>
      </w:rPr>
    </w:lvl>
  </w:abstractNum>
  <w:abstractNum w:abstractNumId="21" w15:restartNumberingAfterBreak="0">
    <w:nsid w:val="43CE0587"/>
    <w:multiLevelType w:val="hybridMultilevel"/>
    <w:tmpl w:val="69347BB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86C10A0"/>
    <w:multiLevelType w:val="hybridMultilevel"/>
    <w:tmpl w:val="0F324E46"/>
    <w:lvl w:ilvl="0" w:tplc="D80008A8">
      <w:start w:val="1"/>
      <w:numFmt w:val="decimal"/>
      <w:lvlText w:val="%1."/>
      <w:lvlJc w:val="left"/>
      <w:pPr>
        <w:ind w:left="720" w:hanging="360"/>
      </w:pPr>
    </w:lvl>
    <w:lvl w:ilvl="1" w:tplc="8F7056A8" w:tentative="1">
      <w:start w:val="1"/>
      <w:numFmt w:val="lowerLetter"/>
      <w:lvlText w:val="%2."/>
      <w:lvlJc w:val="left"/>
      <w:pPr>
        <w:ind w:left="1440" w:hanging="360"/>
      </w:pPr>
    </w:lvl>
    <w:lvl w:ilvl="2" w:tplc="D81C4DA2" w:tentative="1">
      <w:start w:val="1"/>
      <w:numFmt w:val="lowerRoman"/>
      <w:lvlText w:val="%3."/>
      <w:lvlJc w:val="right"/>
      <w:pPr>
        <w:ind w:left="2160" w:hanging="180"/>
      </w:pPr>
    </w:lvl>
    <w:lvl w:ilvl="3" w:tplc="B5249C32" w:tentative="1">
      <w:start w:val="1"/>
      <w:numFmt w:val="decimal"/>
      <w:lvlText w:val="%4."/>
      <w:lvlJc w:val="left"/>
      <w:pPr>
        <w:ind w:left="2880" w:hanging="360"/>
      </w:pPr>
    </w:lvl>
    <w:lvl w:ilvl="4" w:tplc="C5BAFEDE" w:tentative="1">
      <w:start w:val="1"/>
      <w:numFmt w:val="lowerLetter"/>
      <w:lvlText w:val="%5."/>
      <w:lvlJc w:val="left"/>
      <w:pPr>
        <w:ind w:left="3600" w:hanging="360"/>
      </w:pPr>
    </w:lvl>
    <w:lvl w:ilvl="5" w:tplc="50CAD728" w:tentative="1">
      <w:start w:val="1"/>
      <w:numFmt w:val="lowerRoman"/>
      <w:lvlText w:val="%6."/>
      <w:lvlJc w:val="right"/>
      <w:pPr>
        <w:ind w:left="4320" w:hanging="180"/>
      </w:pPr>
    </w:lvl>
    <w:lvl w:ilvl="6" w:tplc="AE628E10" w:tentative="1">
      <w:start w:val="1"/>
      <w:numFmt w:val="decimal"/>
      <w:lvlText w:val="%7."/>
      <w:lvlJc w:val="left"/>
      <w:pPr>
        <w:ind w:left="5040" w:hanging="360"/>
      </w:pPr>
    </w:lvl>
    <w:lvl w:ilvl="7" w:tplc="6EE0ED30" w:tentative="1">
      <w:start w:val="1"/>
      <w:numFmt w:val="lowerLetter"/>
      <w:lvlText w:val="%8."/>
      <w:lvlJc w:val="left"/>
      <w:pPr>
        <w:ind w:left="5760" w:hanging="360"/>
      </w:pPr>
    </w:lvl>
    <w:lvl w:ilvl="8" w:tplc="04BA9BC2" w:tentative="1">
      <w:start w:val="1"/>
      <w:numFmt w:val="lowerRoman"/>
      <w:lvlText w:val="%9."/>
      <w:lvlJc w:val="right"/>
      <w:pPr>
        <w:ind w:left="6480" w:hanging="180"/>
      </w:pPr>
    </w:lvl>
  </w:abstractNum>
  <w:abstractNum w:abstractNumId="23" w15:restartNumberingAfterBreak="0">
    <w:nsid w:val="4BC62A18"/>
    <w:multiLevelType w:val="hybridMultilevel"/>
    <w:tmpl w:val="3D8EEEE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90107"/>
    <w:multiLevelType w:val="hybridMultilevel"/>
    <w:tmpl w:val="33362278"/>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ED55956"/>
    <w:multiLevelType w:val="hybridMultilevel"/>
    <w:tmpl w:val="B60C91C8"/>
    <w:lvl w:ilvl="0" w:tplc="951274FE">
      <w:start w:val="1"/>
      <w:numFmt w:val="bullet"/>
      <w:pStyle w:val="PunktlistaLST"/>
      <w:lvlText w:val=""/>
      <w:lvlJc w:val="left"/>
      <w:pPr>
        <w:ind w:left="720" w:hanging="360"/>
      </w:pPr>
      <w:rPr>
        <w:rFonts w:ascii="Symbol" w:hAnsi="Symbol" w:hint="default"/>
      </w:rPr>
    </w:lvl>
    <w:lvl w:ilvl="1" w:tplc="CE4269FE" w:tentative="1">
      <w:start w:val="1"/>
      <w:numFmt w:val="bullet"/>
      <w:lvlText w:val="o"/>
      <w:lvlJc w:val="left"/>
      <w:pPr>
        <w:ind w:left="1440" w:hanging="360"/>
      </w:pPr>
      <w:rPr>
        <w:rFonts w:ascii="Courier New" w:hAnsi="Courier New" w:cs="Courier New" w:hint="default"/>
      </w:rPr>
    </w:lvl>
    <w:lvl w:ilvl="2" w:tplc="CCD0D50A" w:tentative="1">
      <w:start w:val="1"/>
      <w:numFmt w:val="bullet"/>
      <w:lvlText w:val=""/>
      <w:lvlJc w:val="left"/>
      <w:pPr>
        <w:ind w:left="2160" w:hanging="360"/>
      </w:pPr>
      <w:rPr>
        <w:rFonts w:ascii="Wingdings" w:hAnsi="Wingdings" w:hint="default"/>
      </w:rPr>
    </w:lvl>
    <w:lvl w:ilvl="3" w:tplc="6608BDC4" w:tentative="1">
      <w:start w:val="1"/>
      <w:numFmt w:val="bullet"/>
      <w:lvlText w:val=""/>
      <w:lvlJc w:val="left"/>
      <w:pPr>
        <w:ind w:left="2880" w:hanging="360"/>
      </w:pPr>
      <w:rPr>
        <w:rFonts w:ascii="Symbol" w:hAnsi="Symbol" w:hint="default"/>
      </w:rPr>
    </w:lvl>
    <w:lvl w:ilvl="4" w:tplc="84C62794" w:tentative="1">
      <w:start w:val="1"/>
      <w:numFmt w:val="bullet"/>
      <w:lvlText w:val="o"/>
      <w:lvlJc w:val="left"/>
      <w:pPr>
        <w:ind w:left="3600" w:hanging="360"/>
      </w:pPr>
      <w:rPr>
        <w:rFonts w:ascii="Courier New" w:hAnsi="Courier New" w:cs="Courier New" w:hint="default"/>
      </w:rPr>
    </w:lvl>
    <w:lvl w:ilvl="5" w:tplc="CC4888F8" w:tentative="1">
      <w:start w:val="1"/>
      <w:numFmt w:val="bullet"/>
      <w:lvlText w:val=""/>
      <w:lvlJc w:val="left"/>
      <w:pPr>
        <w:ind w:left="4320" w:hanging="360"/>
      </w:pPr>
      <w:rPr>
        <w:rFonts w:ascii="Wingdings" w:hAnsi="Wingdings" w:hint="default"/>
      </w:rPr>
    </w:lvl>
    <w:lvl w:ilvl="6" w:tplc="3126FA1A" w:tentative="1">
      <w:start w:val="1"/>
      <w:numFmt w:val="bullet"/>
      <w:lvlText w:val=""/>
      <w:lvlJc w:val="left"/>
      <w:pPr>
        <w:ind w:left="5040" w:hanging="360"/>
      </w:pPr>
      <w:rPr>
        <w:rFonts w:ascii="Symbol" w:hAnsi="Symbol" w:hint="default"/>
      </w:rPr>
    </w:lvl>
    <w:lvl w:ilvl="7" w:tplc="3CF6F750" w:tentative="1">
      <w:start w:val="1"/>
      <w:numFmt w:val="bullet"/>
      <w:lvlText w:val="o"/>
      <w:lvlJc w:val="left"/>
      <w:pPr>
        <w:ind w:left="5760" w:hanging="360"/>
      </w:pPr>
      <w:rPr>
        <w:rFonts w:ascii="Courier New" w:hAnsi="Courier New" w:cs="Courier New" w:hint="default"/>
      </w:rPr>
    </w:lvl>
    <w:lvl w:ilvl="8" w:tplc="41586344" w:tentative="1">
      <w:start w:val="1"/>
      <w:numFmt w:val="bullet"/>
      <w:lvlText w:val=""/>
      <w:lvlJc w:val="left"/>
      <w:pPr>
        <w:ind w:left="6480" w:hanging="360"/>
      </w:pPr>
      <w:rPr>
        <w:rFonts w:ascii="Wingdings" w:hAnsi="Wingdings" w:hint="default"/>
      </w:rPr>
    </w:lvl>
  </w:abstractNum>
  <w:abstractNum w:abstractNumId="26" w15:restartNumberingAfterBreak="0">
    <w:nsid w:val="61566763"/>
    <w:multiLevelType w:val="hybridMultilevel"/>
    <w:tmpl w:val="9D50A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76F67EA"/>
    <w:multiLevelType w:val="hybridMultilevel"/>
    <w:tmpl w:val="7D5E183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8" w15:restartNumberingAfterBreak="0">
    <w:nsid w:val="7F0E1890"/>
    <w:multiLevelType w:val="hybridMultilevel"/>
    <w:tmpl w:val="B8041278"/>
    <w:lvl w:ilvl="0" w:tplc="8DCAF3B0">
      <w:start w:val="1"/>
      <w:numFmt w:val="bullet"/>
      <w:lvlText w:val=""/>
      <w:lvlJc w:val="left"/>
      <w:pPr>
        <w:ind w:left="720" w:hanging="360"/>
      </w:pPr>
      <w:rPr>
        <w:rFonts w:ascii="Symbol" w:hAnsi="Symbol" w:hint="default"/>
      </w:rPr>
    </w:lvl>
    <w:lvl w:ilvl="1" w:tplc="4A667C0E" w:tentative="1">
      <w:start w:val="1"/>
      <w:numFmt w:val="bullet"/>
      <w:lvlText w:val="o"/>
      <w:lvlJc w:val="left"/>
      <w:pPr>
        <w:ind w:left="1440" w:hanging="360"/>
      </w:pPr>
      <w:rPr>
        <w:rFonts w:ascii="Courier New" w:hAnsi="Courier New" w:cs="Courier New" w:hint="default"/>
      </w:rPr>
    </w:lvl>
    <w:lvl w:ilvl="2" w:tplc="8D1E321A" w:tentative="1">
      <w:start w:val="1"/>
      <w:numFmt w:val="bullet"/>
      <w:lvlText w:val=""/>
      <w:lvlJc w:val="left"/>
      <w:pPr>
        <w:ind w:left="2160" w:hanging="360"/>
      </w:pPr>
      <w:rPr>
        <w:rFonts w:ascii="Wingdings" w:hAnsi="Wingdings" w:hint="default"/>
      </w:rPr>
    </w:lvl>
    <w:lvl w:ilvl="3" w:tplc="88443732" w:tentative="1">
      <w:start w:val="1"/>
      <w:numFmt w:val="bullet"/>
      <w:lvlText w:val=""/>
      <w:lvlJc w:val="left"/>
      <w:pPr>
        <w:ind w:left="2880" w:hanging="360"/>
      </w:pPr>
      <w:rPr>
        <w:rFonts w:ascii="Symbol" w:hAnsi="Symbol" w:hint="default"/>
      </w:rPr>
    </w:lvl>
    <w:lvl w:ilvl="4" w:tplc="E052408A" w:tentative="1">
      <w:start w:val="1"/>
      <w:numFmt w:val="bullet"/>
      <w:lvlText w:val="o"/>
      <w:lvlJc w:val="left"/>
      <w:pPr>
        <w:ind w:left="3600" w:hanging="360"/>
      </w:pPr>
      <w:rPr>
        <w:rFonts w:ascii="Courier New" w:hAnsi="Courier New" w:cs="Courier New" w:hint="default"/>
      </w:rPr>
    </w:lvl>
    <w:lvl w:ilvl="5" w:tplc="73F27D00" w:tentative="1">
      <w:start w:val="1"/>
      <w:numFmt w:val="bullet"/>
      <w:lvlText w:val=""/>
      <w:lvlJc w:val="left"/>
      <w:pPr>
        <w:ind w:left="4320" w:hanging="360"/>
      </w:pPr>
      <w:rPr>
        <w:rFonts w:ascii="Wingdings" w:hAnsi="Wingdings" w:hint="default"/>
      </w:rPr>
    </w:lvl>
    <w:lvl w:ilvl="6" w:tplc="D382D45C" w:tentative="1">
      <w:start w:val="1"/>
      <w:numFmt w:val="bullet"/>
      <w:lvlText w:val=""/>
      <w:lvlJc w:val="left"/>
      <w:pPr>
        <w:ind w:left="5040" w:hanging="360"/>
      </w:pPr>
      <w:rPr>
        <w:rFonts w:ascii="Symbol" w:hAnsi="Symbol" w:hint="default"/>
      </w:rPr>
    </w:lvl>
    <w:lvl w:ilvl="7" w:tplc="6ACA24DA" w:tentative="1">
      <w:start w:val="1"/>
      <w:numFmt w:val="bullet"/>
      <w:lvlText w:val="o"/>
      <w:lvlJc w:val="left"/>
      <w:pPr>
        <w:ind w:left="5760" w:hanging="360"/>
      </w:pPr>
      <w:rPr>
        <w:rFonts w:ascii="Courier New" w:hAnsi="Courier New" w:cs="Courier New" w:hint="default"/>
      </w:rPr>
    </w:lvl>
    <w:lvl w:ilvl="8" w:tplc="30744ABA"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8"/>
  </w:num>
  <w:num w:numId="14">
    <w:abstractNumId w:val="13"/>
  </w:num>
  <w:num w:numId="15">
    <w:abstractNumId w:val="16"/>
  </w:num>
  <w:num w:numId="16">
    <w:abstractNumId w:val="10"/>
  </w:num>
  <w:num w:numId="17">
    <w:abstractNumId w:val="20"/>
  </w:num>
  <w:num w:numId="18">
    <w:abstractNumId w:val="28"/>
  </w:num>
  <w:num w:numId="19">
    <w:abstractNumId w:val="17"/>
  </w:num>
  <w:num w:numId="20">
    <w:abstractNumId w:val="22"/>
  </w:num>
  <w:num w:numId="21">
    <w:abstractNumId w:val="19"/>
  </w:num>
  <w:num w:numId="22">
    <w:abstractNumId w:val="15"/>
  </w:num>
  <w:num w:numId="23">
    <w:abstractNumId w:val="25"/>
  </w:num>
  <w:num w:numId="24">
    <w:abstractNumId w:val="15"/>
  </w:num>
  <w:num w:numId="25">
    <w:abstractNumId w:val="25"/>
  </w:num>
  <w:num w:numId="26">
    <w:abstractNumId w:val="21"/>
  </w:num>
  <w:num w:numId="27">
    <w:abstractNumId w:val="23"/>
  </w:num>
  <w:num w:numId="28">
    <w:abstractNumId w:val="26"/>
  </w:num>
  <w:num w:numId="29">
    <w:abstractNumId w:val="12"/>
  </w:num>
  <w:num w:numId="30">
    <w:abstractNumId w:val="27"/>
  </w:num>
  <w:num w:numId="31">
    <w:abstractNumId w:val="11"/>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2B78"/>
    <w:rsid w:val="0000364A"/>
    <w:rsid w:val="00003BF6"/>
    <w:rsid w:val="00004B84"/>
    <w:rsid w:val="00005F16"/>
    <w:rsid w:val="00007843"/>
    <w:rsid w:val="0001321E"/>
    <w:rsid w:val="00013441"/>
    <w:rsid w:val="0001481C"/>
    <w:rsid w:val="00022000"/>
    <w:rsid w:val="00023CF8"/>
    <w:rsid w:val="00023DE0"/>
    <w:rsid w:val="00025CB8"/>
    <w:rsid w:val="000279DC"/>
    <w:rsid w:val="000308AD"/>
    <w:rsid w:val="000308E1"/>
    <w:rsid w:val="00031C70"/>
    <w:rsid w:val="0003448F"/>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60F9"/>
    <w:rsid w:val="000661E4"/>
    <w:rsid w:val="00067BBA"/>
    <w:rsid w:val="00070A69"/>
    <w:rsid w:val="000724B6"/>
    <w:rsid w:val="0007350A"/>
    <w:rsid w:val="00076B49"/>
    <w:rsid w:val="00077DAA"/>
    <w:rsid w:val="00081366"/>
    <w:rsid w:val="00082274"/>
    <w:rsid w:val="00083E49"/>
    <w:rsid w:val="0008437F"/>
    <w:rsid w:val="00085371"/>
    <w:rsid w:val="00085662"/>
    <w:rsid w:val="00086555"/>
    <w:rsid w:val="000900BA"/>
    <w:rsid w:val="000946AA"/>
    <w:rsid w:val="00094D8B"/>
    <w:rsid w:val="000955BF"/>
    <w:rsid w:val="000A0527"/>
    <w:rsid w:val="000A678F"/>
    <w:rsid w:val="000A7B3D"/>
    <w:rsid w:val="000B152D"/>
    <w:rsid w:val="000B2A0F"/>
    <w:rsid w:val="000B2A44"/>
    <w:rsid w:val="000B6F75"/>
    <w:rsid w:val="000C7C98"/>
    <w:rsid w:val="000D14C7"/>
    <w:rsid w:val="000D2425"/>
    <w:rsid w:val="000D3D5F"/>
    <w:rsid w:val="000D65E4"/>
    <w:rsid w:val="000E147A"/>
    <w:rsid w:val="000E430F"/>
    <w:rsid w:val="000E5899"/>
    <w:rsid w:val="000E5915"/>
    <w:rsid w:val="000E5D26"/>
    <w:rsid w:val="000F3579"/>
    <w:rsid w:val="000F3AEC"/>
    <w:rsid w:val="000F3FC4"/>
    <w:rsid w:val="00104E4F"/>
    <w:rsid w:val="00107BFD"/>
    <w:rsid w:val="00107D0D"/>
    <w:rsid w:val="0011094C"/>
    <w:rsid w:val="00112269"/>
    <w:rsid w:val="00113B4A"/>
    <w:rsid w:val="001145C6"/>
    <w:rsid w:val="00114BFD"/>
    <w:rsid w:val="001153ED"/>
    <w:rsid w:val="00116777"/>
    <w:rsid w:val="00120D82"/>
    <w:rsid w:val="00120DB9"/>
    <w:rsid w:val="00125505"/>
    <w:rsid w:val="00125DF1"/>
    <w:rsid w:val="00127B3E"/>
    <w:rsid w:val="001307BD"/>
    <w:rsid w:val="00131043"/>
    <w:rsid w:val="00135BF1"/>
    <w:rsid w:val="00136D2C"/>
    <w:rsid w:val="00140BC6"/>
    <w:rsid w:val="0014658B"/>
    <w:rsid w:val="0014721B"/>
    <w:rsid w:val="001476C1"/>
    <w:rsid w:val="001478E6"/>
    <w:rsid w:val="00152058"/>
    <w:rsid w:val="001544E1"/>
    <w:rsid w:val="00161319"/>
    <w:rsid w:val="00162636"/>
    <w:rsid w:val="0016672D"/>
    <w:rsid w:val="001730E7"/>
    <w:rsid w:val="00177CC2"/>
    <w:rsid w:val="00183356"/>
    <w:rsid w:val="001861A0"/>
    <w:rsid w:val="00186CB4"/>
    <w:rsid w:val="00187A2E"/>
    <w:rsid w:val="00190301"/>
    <w:rsid w:val="0019534C"/>
    <w:rsid w:val="001A41B6"/>
    <w:rsid w:val="001A6A54"/>
    <w:rsid w:val="001A721B"/>
    <w:rsid w:val="001B0308"/>
    <w:rsid w:val="001B0E1E"/>
    <w:rsid w:val="001B216B"/>
    <w:rsid w:val="001B2AB9"/>
    <w:rsid w:val="001B3787"/>
    <w:rsid w:val="001B483E"/>
    <w:rsid w:val="001B65B4"/>
    <w:rsid w:val="001C1E8C"/>
    <w:rsid w:val="001C2819"/>
    <w:rsid w:val="001C3516"/>
    <w:rsid w:val="001C3F1C"/>
    <w:rsid w:val="001C54A2"/>
    <w:rsid w:val="001C5F4F"/>
    <w:rsid w:val="001C65BB"/>
    <w:rsid w:val="001D0B5F"/>
    <w:rsid w:val="001D19A9"/>
    <w:rsid w:val="001D27D6"/>
    <w:rsid w:val="001D4F13"/>
    <w:rsid w:val="001D6369"/>
    <w:rsid w:val="001E009A"/>
    <w:rsid w:val="001E0D71"/>
    <w:rsid w:val="001E22FD"/>
    <w:rsid w:val="001E6FB3"/>
    <w:rsid w:val="001F3F2F"/>
    <w:rsid w:val="001F4FB1"/>
    <w:rsid w:val="001F59A4"/>
    <w:rsid w:val="001F5A75"/>
    <w:rsid w:val="001F71E8"/>
    <w:rsid w:val="001F76B5"/>
    <w:rsid w:val="001F789B"/>
    <w:rsid w:val="0020658E"/>
    <w:rsid w:val="00206D0F"/>
    <w:rsid w:val="00213812"/>
    <w:rsid w:val="0021768D"/>
    <w:rsid w:val="00217E5F"/>
    <w:rsid w:val="002242C8"/>
    <w:rsid w:val="00226F6F"/>
    <w:rsid w:val="00230E4A"/>
    <w:rsid w:val="00232831"/>
    <w:rsid w:val="0023416A"/>
    <w:rsid w:val="0023441E"/>
    <w:rsid w:val="002345B0"/>
    <w:rsid w:val="00236ECB"/>
    <w:rsid w:val="00240301"/>
    <w:rsid w:val="00243C41"/>
    <w:rsid w:val="0024708A"/>
    <w:rsid w:val="0024761D"/>
    <w:rsid w:val="0025009A"/>
    <w:rsid w:val="002605C4"/>
    <w:rsid w:val="002620DD"/>
    <w:rsid w:val="0026428A"/>
    <w:rsid w:val="00264644"/>
    <w:rsid w:val="0026606A"/>
    <w:rsid w:val="002712CD"/>
    <w:rsid w:val="00271679"/>
    <w:rsid w:val="0027633C"/>
    <w:rsid w:val="002827CC"/>
    <w:rsid w:val="00283D09"/>
    <w:rsid w:val="00284995"/>
    <w:rsid w:val="00284B44"/>
    <w:rsid w:val="002856C5"/>
    <w:rsid w:val="002858D5"/>
    <w:rsid w:val="00286896"/>
    <w:rsid w:val="0028778F"/>
    <w:rsid w:val="002907F5"/>
    <w:rsid w:val="00291E83"/>
    <w:rsid w:val="00291EAE"/>
    <w:rsid w:val="00294A08"/>
    <w:rsid w:val="002A1669"/>
    <w:rsid w:val="002A18FF"/>
    <w:rsid w:val="002A1BB6"/>
    <w:rsid w:val="002A353D"/>
    <w:rsid w:val="002A3789"/>
    <w:rsid w:val="002A7C64"/>
    <w:rsid w:val="002A7F0A"/>
    <w:rsid w:val="002B164C"/>
    <w:rsid w:val="002B4CFE"/>
    <w:rsid w:val="002B6B02"/>
    <w:rsid w:val="002B705F"/>
    <w:rsid w:val="002B7732"/>
    <w:rsid w:val="002C4FAA"/>
    <w:rsid w:val="002C5B75"/>
    <w:rsid w:val="002C7D84"/>
    <w:rsid w:val="002D0B36"/>
    <w:rsid w:val="002D2364"/>
    <w:rsid w:val="002D2506"/>
    <w:rsid w:val="002D2A3F"/>
    <w:rsid w:val="002D4494"/>
    <w:rsid w:val="002D5A05"/>
    <w:rsid w:val="002E1808"/>
    <w:rsid w:val="002E3E58"/>
    <w:rsid w:val="002E5C80"/>
    <w:rsid w:val="002F00A7"/>
    <w:rsid w:val="002F3A0B"/>
    <w:rsid w:val="00302C6E"/>
    <w:rsid w:val="003036E6"/>
    <w:rsid w:val="00306114"/>
    <w:rsid w:val="00307668"/>
    <w:rsid w:val="00310CBC"/>
    <w:rsid w:val="003158C6"/>
    <w:rsid w:val="003169F2"/>
    <w:rsid w:val="0032186D"/>
    <w:rsid w:val="0032249E"/>
    <w:rsid w:val="003278CD"/>
    <w:rsid w:val="00332B91"/>
    <w:rsid w:val="003332F4"/>
    <w:rsid w:val="00337B89"/>
    <w:rsid w:val="00340453"/>
    <w:rsid w:val="00340636"/>
    <w:rsid w:val="00347B18"/>
    <w:rsid w:val="00351243"/>
    <w:rsid w:val="00353E31"/>
    <w:rsid w:val="00356F0F"/>
    <w:rsid w:val="00360F2A"/>
    <w:rsid w:val="0036263A"/>
    <w:rsid w:val="0036321C"/>
    <w:rsid w:val="00364DC2"/>
    <w:rsid w:val="00366069"/>
    <w:rsid w:val="0037272E"/>
    <w:rsid w:val="00380CC6"/>
    <w:rsid w:val="00382A60"/>
    <w:rsid w:val="00382B8F"/>
    <w:rsid w:val="00384C24"/>
    <w:rsid w:val="0039072D"/>
    <w:rsid w:val="003968C2"/>
    <w:rsid w:val="00396D9A"/>
    <w:rsid w:val="003974C0"/>
    <w:rsid w:val="003A2624"/>
    <w:rsid w:val="003A4E26"/>
    <w:rsid w:val="003A7024"/>
    <w:rsid w:val="003A74A3"/>
    <w:rsid w:val="003A7DE9"/>
    <w:rsid w:val="003B0AF8"/>
    <w:rsid w:val="003B22B4"/>
    <w:rsid w:val="003B340E"/>
    <w:rsid w:val="003B3650"/>
    <w:rsid w:val="003B4552"/>
    <w:rsid w:val="003B7866"/>
    <w:rsid w:val="003C4507"/>
    <w:rsid w:val="003C490B"/>
    <w:rsid w:val="003C586D"/>
    <w:rsid w:val="003C5FD5"/>
    <w:rsid w:val="003C6D07"/>
    <w:rsid w:val="003C71FA"/>
    <w:rsid w:val="003C75C5"/>
    <w:rsid w:val="003D08EE"/>
    <w:rsid w:val="003D1611"/>
    <w:rsid w:val="003D40FD"/>
    <w:rsid w:val="003D5F29"/>
    <w:rsid w:val="003D6637"/>
    <w:rsid w:val="003E0D9D"/>
    <w:rsid w:val="003E3126"/>
    <w:rsid w:val="003E56A3"/>
    <w:rsid w:val="003E61E1"/>
    <w:rsid w:val="003E6D45"/>
    <w:rsid w:val="003F0DDA"/>
    <w:rsid w:val="003F2935"/>
    <w:rsid w:val="003F4EE6"/>
    <w:rsid w:val="003F601C"/>
    <w:rsid w:val="003F78B5"/>
    <w:rsid w:val="004006D3"/>
    <w:rsid w:val="0040199A"/>
    <w:rsid w:val="00402444"/>
    <w:rsid w:val="004047E2"/>
    <w:rsid w:val="00404A33"/>
    <w:rsid w:val="0041225F"/>
    <w:rsid w:val="004157E2"/>
    <w:rsid w:val="004163AE"/>
    <w:rsid w:val="00417BB4"/>
    <w:rsid w:val="004248D1"/>
    <w:rsid w:val="00425278"/>
    <w:rsid w:val="004316D6"/>
    <w:rsid w:val="00434EB7"/>
    <w:rsid w:val="00435CA1"/>
    <w:rsid w:val="0043672F"/>
    <w:rsid w:val="00442A02"/>
    <w:rsid w:val="00444045"/>
    <w:rsid w:val="00452FE4"/>
    <w:rsid w:val="00457689"/>
    <w:rsid w:val="004653EE"/>
    <w:rsid w:val="00466340"/>
    <w:rsid w:val="00466AE0"/>
    <w:rsid w:val="00467AE2"/>
    <w:rsid w:val="00467D07"/>
    <w:rsid w:val="004753FB"/>
    <w:rsid w:val="0047625A"/>
    <w:rsid w:val="00480E24"/>
    <w:rsid w:val="0049314D"/>
    <w:rsid w:val="004941DD"/>
    <w:rsid w:val="00495C3D"/>
    <w:rsid w:val="004A60DC"/>
    <w:rsid w:val="004A6475"/>
    <w:rsid w:val="004A6BC1"/>
    <w:rsid w:val="004B04DA"/>
    <w:rsid w:val="004B4544"/>
    <w:rsid w:val="004B47EA"/>
    <w:rsid w:val="004B75EC"/>
    <w:rsid w:val="004C00D9"/>
    <w:rsid w:val="004C2BAC"/>
    <w:rsid w:val="004C6D24"/>
    <w:rsid w:val="004D07FE"/>
    <w:rsid w:val="004D2443"/>
    <w:rsid w:val="004D5848"/>
    <w:rsid w:val="004D5AE5"/>
    <w:rsid w:val="004D5C00"/>
    <w:rsid w:val="004E183F"/>
    <w:rsid w:val="004E2F12"/>
    <w:rsid w:val="004E3DF1"/>
    <w:rsid w:val="004E766F"/>
    <w:rsid w:val="004F1E6A"/>
    <w:rsid w:val="004F345A"/>
    <w:rsid w:val="004F6BB0"/>
    <w:rsid w:val="00500587"/>
    <w:rsid w:val="00500BF6"/>
    <w:rsid w:val="00502C47"/>
    <w:rsid w:val="00503FC9"/>
    <w:rsid w:val="00504998"/>
    <w:rsid w:val="00506E09"/>
    <w:rsid w:val="00506EE6"/>
    <w:rsid w:val="00506F34"/>
    <w:rsid w:val="00513F55"/>
    <w:rsid w:val="005254B3"/>
    <w:rsid w:val="00525810"/>
    <w:rsid w:val="00527785"/>
    <w:rsid w:val="00535C9C"/>
    <w:rsid w:val="005362BE"/>
    <w:rsid w:val="00536749"/>
    <w:rsid w:val="005415E1"/>
    <w:rsid w:val="0054526B"/>
    <w:rsid w:val="00546EB9"/>
    <w:rsid w:val="005474C7"/>
    <w:rsid w:val="0055270A"/>
    <w:rsid w:val="005570B5"/>
    <w:rsid w:val="00560688"/>
    <w:rsid w:val="005639E1"/>
    <w:rsid w:val="00570AEC"/>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365A"/>
    <w:rsid w:val="005D642B"/>
    <w:rsid w:val="005E3130"/>
    <w:rsid w:val="005E6D34"/>
    <w:rsid w:val="005E7EB9"/>
    <w:rsid w:val="005F72EA"/>
    <w:rsid w:val="0060173B"/>
    <w:rsid w:val="006035CB"/>
    <w:rsid w:val="00605451"/>
    <w:rsid w:val="00610417"/>
    <w:rsid w:val="00611B76"/>
    <w:rsid w:val="00614FAA"/>
    <w:rsid w:val="00625CE5"/>
    <w:rsid w:val="00630A38"/>
    <w:rsid w:val="00632C54"/>
    <w:rsid w:val="00633B0B"/>
    <w:rsid w:val="006368D6"/>
    <w:rsid w:val="006372BE"/>
    <w:rsid w:val="00637B13"/>
    <w:rsid w:val="00640CC7"/>
    <w:rsid w:val="006415DE"/>
    <w:rsid w:val="006445CE"/>
    <w:rsid w:val="00653395"/>
    <w:rsid w:val="00655713"/>
    <w:rsid w:val="00655AB1"/>
    <w:rsid w:val="00670720"/>
    <w:rsid w:val="00671BEA"/>
    <w:rsid w:val="00672F7E"/>
    <w:rsid w:val="006743E2"/>
    <w:rsid w:val="0067496F"/>
    <w:rsid w:val="00674F6D"/>
    <w:rsid w:val="00675BCD"/>
    <w:rsid w:val="00677367"/>
    <w:rsid w:val="00681676"/>
    <w:rsid w:val="006816DF"/>
    <w:rsid w:val="00682180"/>
    <w:rsid w:val="00682A9B"/>
    <w:rsid w:val="00687149"/>
    <w:rsid w:val="006909DF"/>
    <w:rsid w:val="0069170B"/>
    <w:rsid w:val="006930B7"/>
    <w:rsid w:val="006979F1"/>
    <w:rsid w:val="00697AA2"/>
    <w:rsid w:val="006A2EE5"/>
    <w:rsid w:val="006A59E5"/>
    <w:rsid w:val="006B046D"/>
    <w:rsid w:val="006B1E1C"/>
    <w:rsid w:val="006B2440"/>
    <w:rsid w:val="006B367E"/>
    <w:rsid w:val="006B3F16"/>
    <w:rsid w:val="006B50A5"/>
    <w:rsid w:val="006B7B4A"/>
    <w:rsid w:val="006C0853"/>
    <w:rsid w:val="006C0E4F"/>
    <w:rsid w:val="006C2B66"/>
    <w:rsid w:val="006C348E"/>
    <w:rsid w:val="006C42BA"/>
    <w:rsid w:val="006C52B3"/>
    <w:rsid w:val="006C6A9C"/>
    <w:rsid w:val="006C7A20"/>
    <w:rsid w:val="006D2872"/>
    <w:rsid w:val="006E2169"/>
    <w:rsid w:val="006E227E"/>
    <w:rsid w:val="006E3240"/>
    <w:rsid w:val="006E38D0"/>
    <w:rsid w:val="006E4ACE"/>
    <w:rsid w:val="006E6F6B"/>
    <w:rsid w:val="006F03C5"/>
    <w:rsid w:val="006F03F3"/>
    <w:rsid w:val="006F2E10"/>
    <w:rsid w:val="006F3C75"/>
    <w:rsid w:val="006F6C42"/>
    <w:rsid w:val="00707D32"/>
    <w:rsid w:val="00710F03"/>
    <w:rsid w:val="00712D63"/>
    <w:rsid w:val="00713E43"/>
    <w:rsid w:val="00714701"/>
    <w:rsid w:val="00727769"/>
    <w:rsid w:val="0073055F"/>
    <w:rsid w:val="00730C5B"/>
    <w:rsid w:val="007314FB"/>
    <w:rsid w:val="00733056"/>
    <w:rsid w:val="007374FB"/>
    <w:rsid w:val="00737B9B"/>
    <w:rsid w:val="007447FE"/>
    <w:rsid w:val="00745457"/>
    <w:rsid w:val="00746F45"/>
    <w:rsid w:val="00750632"/>
    <w:rsid w:val="00750837"/>
    <w:rsid w:val="00754931"/>
    <w:rsid w:val="00756962"/>
    <w:rsid w:val="00761B7C"/>
    <w:rsid w:val="007660BF"/>
    <w:rsid w:val="007713C7"/>
    <w:rsid w:val="00772DD2"/>
    <w:rsid w:val="00772FB3"/>
    <w:rsid w:val="00775B3C"/>
    <w:rsid w:val="00777791"/>
    <w:rsid w:val="00786E8B"/>
    <w:rsid w:val="00790B4B"/>
    <w:rsid w:val="00793A0D"/>
    <w:rsid w:val="007A0421"/>
    <w:rsid w:val="007A2F75"/>
    <w:rsid w:val="007A3C86"/>
    <w:rsid w:val="007A5F8B"/>
    <w:rsid w:val="007A7B85"/>
    <w:rsid w:val="007B3557"/>
    <w:rsid w:val="007B5E38"/>
    <w:rsid w:val="007C043B"/>
    <w:rsid w:val="007C1484"/>
    <w:rsid w:val="007C429D"/>
    <w:rsid w:val="007D13EB"/>
    <w:rsid w:val="007D1B34"/>
    <w:rsid w:val="007E0798"/>
    <w:rsid w:val="007E3140"/>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427D2"/>
    <w:rsid w:val="00847DBC"/>
    <w:rsid w:val="008506FF"/>
    <w:rsid w:val="00851E79"/>
    <w:rsid w:val="00852F10"/>
    <w:rsid w:val="00857604"/>
    <w:rsid w:val="00860947"/>
    <w:rsid w:val="0086099E"/>
    <w:rsid w:val="00860EFF"/>
    <w:rsid w:val="0086167A"/>
    <w:rsid w:val="00861FC3"/>
    <w:rsid w:val="00863DB1"/>
    <w:rsid w:val="00870649"/>
    <w:rsid w:val="00871A2B"/>
    <w:rsid w:val="00875210"/>
    <w:rsid w:val="00875863"/>
    <w:rsid w:val="0088244E"/>
    <w:rsid w:val="00883445"/>
    <w:rsid w:val="0088349C"/>
    <w:rsid w:val="008837B7"/>
    <w:rsid w:val="008837EB"/>
    <w:rsid w:val="00883C0C"/>
    <w:rsid w:val="00884730"/>
    <w:rsid w:val="00884737"/>
    <w:rsid w:val="00886366"/>
    <w:rsid w:val="008942F0"/>
    <w:rsid w:val="00894854"/>
    <w:rsid w:val="00894C0F"/>
    <w:rsid w:val="00896EAA"/>
    <w:rsid w:val="008A0869"/>
    <w:rsid w:val="008A0A74"/>
    <w:rsid w:val="008A0FC6"/>
    <w:rsid w:val="008A280C"/>
    <w:rsid w:val="008A2DBC"/>
    <w:rsid w:val="008B38DC"/>
    <w:rsid w:val="008B7361"/>
    <w:rsid w:val="008C47ED"/>
    <w:rsid w:val="008D03A1"/>
    <w:rsid w:val="008D1DF8"/>
    <w:rsid w:val="008D3125"/>
    <w:rsid w:val="008D3171"/>
    <w:rsid w:val="008D552A"/>
    <w:rsid w:val="008E0EC5"/>
    <w:rsid w:val="008E1470"/>
    <w:rsid w:val="008E250A"/>
    <w:rsid w:val="008E49BB"/>
    <w:rsid w:val="008E5F9B"/>
    <w:rsid w:val="008E71AD"/>
    <w:rsid w:val="008E7BD1"/>
    <w:rsid w:val="008F021C"/>
    <w:rsid w:val="008F1209"/>
    <w:rsid w:val="008F1798"/>
    <w:rsid w:val="008F7DEB"/>
    <w:rsid w:val="00902651"/>
    <w:rsid w:val="00904AE2"/>
    <w:rsid w:val="00906907"/>
    <w:rsid w:val="0090783E"/>
    <w:rsid w:val="00910CF3"/>
    <w:rsid w:val="00911FAC"/>
    <w:rsid w:val="0091656E"/>
    <w:rsid w:val="00916E62"/>
    <w:rsid w:val="00917F52"/>
    <w:rsid w:val="009211F8"/>
    <w:rsid w:val="0092186B"/>
    <w:rsid w:val="009227C7"/>
    <w:rsid w:val="00924F28"/>
    <w:rsid w:val="00927E93"/>
    <w:rsid w:val="0093082C"/>
    <w:rsid w:val="00932FBE"/>
    <w:rsid w:val="0093334D"/>
    <w:rsid w:val="00933504"/>
    <w:rsid w:val="00934FBB"/>
    <w:rsid w:val="00936B82"/>
    <w:rsid w:val="009370F6"/>
    <w:rsid w:val="009440BE"/>
    <w:rsid w:val="00944546"/>
    <w:rsid w:val="00945D1F"/>
    <w:rsid w:val="00953634"/>
    <w:rsid w:val="0095401E"/>
    <w:rsid w:val="0095527B"/>
    <w:rsid w:val="00961884"/>
    <w:rsid w:val="009662FA"/>
    <w:rsid w:val="00973D8D"/>
    <w:rsid w:val="00976F12"/>
    <w:rsid w:val="009808D9"/>
    <w:rsid w:val="00984495"/>
    <w:rsid w:val="00987993"/>
    <w:rsid w:val="009910B6"/>
    <w:rsid w:val="00991405"/>
    <w:rsid w:val="009950C4"/>
    <w:rsid w:val="009A02A2"/>
    <w:rsid w:val="009A0877"/>
    <w:rsid w:val="009A29E2"/>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15D"/>
    <w:rsid w:val="009D103C"/>
    <w:rsid w:val="009D1B79"/>
    <w:rsid w:val="009E244A"/>
    <w:rsid w:val="009E2958"/>
    <w:rsid w:val="009E5ACE"/>
    <w:rsid w:val="009E648B"/>
    <w:rsid w:val="009F4478"/>
    <w:rsid w:val="009F6396"/>
    <w:rsid w:val="00A0065C"/>
    <w:rsid w:val="00A05C32"/>
    <w:rsid w:val="00A10E0A"/>
    <w:rsid w:val="00A1647E"/>
    <w:rsid w:val="00A16592"/>
    <w:rsid w:val="00A17496"/>
    <w:rsid w:val="00A212EC"/>
    <w:rsid w:val="00A3038A"/>
    <w:rsid w:val="00A30EC7"/>
    <w:rsid w:val="00A31A0B"/>
    <w:rsid w:val="00A356F4"/>
    <w:rsid w:val="00A36BD0"/>
    <w:rsid w:val="00A40B59"/>
    <w:rsid w:val="00A50691"/>
    <w:rsid w:val="00A5107E"/>
    <w:rsid w:val="00A548FF"/>
    <w:rsid w:val="00A553A8"/>
    <w:rsid w:val="00A558FE"/>
    <w:rsid w:val="00A63345"/>
    <w:rsid w:val="00A65020"/>
    <w:rsid w:val="00A66E23"/>
    <w:rsid w:val="00A710CD"/>
    <w:rsid w:val="00A75756"/>
    <w:rsid w:val="00A75F0B"/>
    <w:rsid w:val="00A763E6"/>
    <w:rsid w:val="00A76BAF"/>
    <w:rsid w:val="00A81F39"/>
    <w:rsid w:val="00A82722"/>
    <w:rsid w:val="00A83090"/>
    <w:rsid w:val="00A83C91"/>
    <w:rsid w:val="00A86596"/>
    <w:rsid w:val="00A87529"/>
    <w:rsid w:val="00A927C7"/>
    <w:rsid w:val="00A95C05"/>
    <w:rsid w:val="00AA4B5D"/>
    <w:rsid w:val="00AA5EA4"/>
    <w:rsid w:val="00AA6BC1"/>
    <w:rsid w:val="00AB07DE"/>
    <w:rsid w:val="00AB096E"/>
    <w:rsid w:val="00AB38ED"/>
    <w:rsid w:val="00AB78C3"/>
    <w:rsid w:val="00AC13E8"/>
    <w:rsid w:val="00AC6CB6"/>
    <w:rsid w:val="00AD064C"/>
    <w:rsid w:val="00AD1F5C"/>
    <w:rsid w:val="00AD7290"/>
    <w:rsid w:val="00AE17A0"/>
    <w:rsid w:val="00AE2654"/>
    <w:rsid w:val="00AF1930"/>
    <w:rsid w:val="00AF19DA"/>
    <w:rsid w:val="00AF2399"/>
    <w:rsid w:val="00AF4778"/>
    <w:rsid w:val="00AF6E52"/>
    <w:rsid w:val="00B0061F"/>
    <w:rsid w:val="00B00F66"/>
    <w:rsid w:val="00B059FD"/>
    <w:rsid w:val="00B06EF9"/>
    <w:rsid w:val="00B07056"/>
    <w:rsid w:val="00B11435"/>
    <w:rsid w:val="00B11DE9"/>
    <w:rsid w:val="00B1382A"/>
    <w:rsid w:val="00B1687D"/>
    <w:rsid w:val="00B22825"/>
    <w:rsid w:val="00B240FE"/>
    <w:rsid w:val="00B31F8E"/>
    <w:rsid w:val="00B32587"/>
    <w:rsid w:val="00B37EDB"/>
    <w:rsid w:val="00B37F26"/>
    <w:rsid w:val="00B636F8"/>
    <w:rsid w:val="00B643BB"/>
    <w:rsid w:val="00B656DB"/>
    <w:rsid w:val="00B6570D"/>
    <w:rsid w:val="00B70E82"/>
    <w:rsid w:val="00B71AE8"/>
    <w:rsid w:val="00B72576"/>
    <w:rsid w:val="00B7307C"/>
    <w:rsid w:val="00B753DA"/>
    <w:rsid w:val="00B76863"/>
    <w:rsid w:val="00B80E18"/>
    <w:rsid w:val="00B837F9"/>
    <w:rsid w:val="00B920D3"/>
    <w:rsid w:val="00B9475C"/>
    <w:rsid w:val="00BA007D"/>
    <w:rsid w:val="00BA1F2E"/>
    <w:rsid w:val="00BA5788"/>
    <w:rsid w:val="00BA713F"/>
    <w:rsid w:val="00BB10E0"/>
    <w:rsid w:val="00BB24D2"/>
    <w:rsid w:val="00BB2F04"/>
    <w:rsid w:val="00BB42C6"/>
    <w:rsid w:val="00BB4A56"/>
    <w:rsid w:val="00BC1012"/>
    <w:rsid w:val="00BC71EF"/>
    <w:rsid w:val="00BD323D"/>
    <w:rsid w:val="00BD3FEF"/>
    <w:rsid w:val="00BD5E90"/>
    <w:rsid w:val="00BD6A3A"/>
    <w:rsid w:val="00BE2CEF"/>
    <w:rsid w:val="00BE411F"/>
    <w:rsid w:val="00BF4283"/>
    <w:rsid w:val="00C04207"/>
    <w:rsid w:val="00C0651A"/>
    <w:rsid w:val="00C07964"/>
    <w:rsid w:val="00C144AE"/>
    <w:rsid w:val="00C149C9"/>
    <w:rsid w:val="00C17BB7"/>
    <w:rsid w:val="00C234C2"/>
    <w:rsid w:val="00C2372E"/>
    <w:rsid w:val="00C24836"/>
    <w:rsid w:val="00C2638A"/>
    <w:rsid w:val="00C32362"/>
    <w:rsid w:val="00C3352C"/>
    <w:rsid w:val="00C34511"/>
    <w:rsid w:val="00C34A41"/>
    <w:rsid w:val="00C34B97"/>
    <w:rsid w:val="00C353F5"/>
    <w:rsid w:val="00C37700"/>
    <w:rsid w:val="00C400CB"/>
    <w:rsid w:val="00C43207"/>
    <w:rsid w:val="00C467E6"/>
    <w:rsid w:val="00C46E4D"/>
    <w:rsid w:val="00C475E0"/>
    <w:rsid w:val="00C502CD"/>
    <w:rsid w:val="00C52550"/>
    <w:rsid w:val="00C54903"/>
    <w:rsid w:val="00C550D3"/>
    <w:rsid w:val="00C56263"/>
    <w:rsid w:val="00C6083C"/>
    <w:rsid w:val="00C64373"/>
    <w:rsid w:val="00C64FE2"/>
    <w:rsid w:val="00C65D87"/>
    <w:rsid w:val="00C65FEE"/>
    <w:rsid w:val="00C6687B"/>
    <w:rsid w:val="00C70378"/>
    <w:rsid w:val="00C714E4"/>
    <w:rsid w:val="00C72E45"/>
    <w:rsid w:val="00C7396E"/>
    <w:rsid w:val="00C8254B"/>
    <w:rsid w:val="00C82F88"/>
    <w:rsid w:val="00C85F35"/>
    <w:rsid w:val="00C91CC1"/>
    <w:rsid w:val="00C92E23"/>
    <w:rsid w:val="00C93337"/>
    <w:rsid w:val="00C9356D"/>
    <w:rsid w:val="00C957E6"/>
    <w:rsid w:val="00CA0A31"/>
    <w:rsid w:val="00CA5607"/>
    <w:rsid w:val="00CA6C01"/>
    <w:rsid w:val="00CB04F7"/>
    <w:rsid w:val="00CB1975"/>
    <w:rsid w:val="00CB3C0C"/>
    <w:rsid w:val="00CB5208"/>
    <w:rsid w:val="00CC0FB7"/>
    <w:rsid w:val="00CC33D0"/>
    <w:rsid w:val="00CC3942"/>
    <w:rsid w:val="00CC4B70"/>
    <w:rsid w:val="00CC4F2D"/>
    <w:rsid w:val="00CC514E"/>
    <w:rsid w:val="00CD0868"/>
    <w:rsid w:val="00CD2254"/>
    <w:rsid w:val="00CD4E39"/>
    <w:rsid w:val="00CD4FBF"/>
    <w:rsid w:val="00CD64EF"/>
    <w:rsid w:val="00CD7E9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17868"/>
    <w:rsid w:val="00D20B9D"/>
    <w:rsid w:val="00D24284"/>
    <w:rsid w:val="00D255ED"/>
    <w:rsid w:val="00D34BE8"/>
    <w:rsid w:val="00D35928"/>
    <w:rsid w:val="00D42EF7"/>
    <w:rsid w:val="00D44435"/>
    <w:rsid w:val="00D458FC"/>
    <w:rsid w:val="00D45F62"/>
    <w:rsid w:val="00D47EB5"/>
    <w:rsid w:val="00D51981"/>
    <w:rsid w:val="00D64374"/>
    <w:rsid w:val="00D65D55"/>
    <w:rsid w:val="00D663A3"/>
    <w:rsid w:val="00D7493B"/>
    <w:rsid w:val="00D752D6"/>
    <w:rsid w:val="00D827F4"/>
    <w:rsid w:val="00D82C2F"/>
    <w:rsid w:val="00D85D7F"/>
    <w:rsid w:val="00D87B72"/>
    <w:rsid w:val="00D927C1"/>
    <w:rsid w:val="00D92BE2"/>
    <w:rsid w:val="00D944AF"/>
    <w:rsid w:val="00D94AA8"/>
    <w:rsid w:val="00D95362"/>
    <w:rsid w:val="00D95AEF"/>
    <w:rsid w:val="00DA0232"/>
    <w:rsid w:val="00DA1A0A"/>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D7932"/>
    <w:rsid w:val="00DE591D"/>
    <w:rsid w:val="00DE59B4"/>
    <w:rsid w:val="00DE59E9"/>
    <w:rsid w:val="00DE7563"/>
    <w:rsid w:val="00DF12FF"/>
    <w:rsid w:val="00DF1438"/>
    <w:rsid w:val="00DF1E5B"/>
    <w:rsid w:val="00E0100C"/>
    <w:rsid w:val="00E04958"/>
    <w:rsid w:val="00E07AC7"/>
    <w:rsid w:val="00E10E57"/>
    <w:rsid w:val="00E13FC6"/>
    <w:rsid w:val="00E23B94"/>
    <w:rsid w:val="00E24B72"/>
    <w:rsid w:val="00E3262D"/>
    <w:rsid w:val="00E33EAE"/>
    <w:rsid w:val="00E34FA0"/>
    <w:rsid w:val="00E36171"/>
    <w:rsid w:val="00E40B19"/>
    <w:rsid w:val="00E428BF"/>
    <w:rsid w:val="00E445CB"/>
    <w:rsid w:val="00E5746B"/>
    <w:rsid w:val="00E574D3"/>
    <w:rsid w:val="00E60A85"/>
    <w:rsid w:val="00E61EE2"/>
    <w:rsid w:val="00E66907"/>
    <w:rsid w:val="00E6718F"/>
    <w:rsid w:val="00E67C32"/>
    <w:rsid w:val="00E70064"/>
    <w:rsid w:val="00E70BAE"/>
    <w:rsid w:val="00E714EB"/>
    <w:rsid w:val="00E71AD2"/>
    <w:rsid w:val="00E8069A"/>
    <w:rsid w:val="00E8186B"/>
    <w:rsid w:val="00E820C3"/>
    <w:rsid w:val="00E8233C"/>
    <w:rsid w:val="00E83BCF"/>
    <w:rsid w:val="00E85266"/>
    <w:rsid w:val="00E9115E"/>
    <w:rsid w:val="00E92F05"/>
    <w:rsid w:val="00E936FF"/>
    <w:rsid w:val="00EA0954"/>
    <w:rsid w:val="00EA1A5E"/>
    <w:rsid w:val="00EA244B"/>
    <w:rsid w:val="00EA39AA"/>
    <w:rsid w:val="00EA4840"/>
    <w:rsid w:val="00EA711E"/>
    <w:rsid w:val="00EB1147"/>
    <w:rsid w:val="00EC01A0"/>
    <w:rsid w:val="00EC2101"/>
    <w:rsid w:val="00EC2292"/>
    <w:rsid w:val="00EC7DB9"/>
    <w:rsid w:val="00ED0C84"/>
    <w:rsid w:val="00ED483C"/>
    <w:rsid w:val="00ED5046"/>
    <w:rsid w:val="00ED7A51"/>
    <w:rsid w:val="00EE13A4"/>
    <w:rsid w:val="00EE48B8"/>
    <w:rsid w:val="00EE508E"/>
    <w:rsid w:val="00EE5B8C"/>
    <w:rsid w:val="00EE67F9"/>
    <w:rsid w:val="00EF4165"/>
    <w:rsid w:val="00EF4446"/>
    <w:rsid w:val="00EF632E"/>
    <w:rsid w:val="00EF76F4"/>
    <w:rsid w:val="00F00AAF"/>
    <w:rsid w:val="00F06C8E"/>
    <w:rsid w:val="00F06E10"/>
    <w:rsid w:val="00F1012F"/>
    <w:rsid w:val="00F1294C"/>
    <w:rsid w:val="00F1731C"/>
    <w:rsid w:val="00F214E3"/>
    <w:rsid w:val="00F273CC"/>
    <w:rsid w:val="00F27594"/>
    <w:rsid w:val="00F30BF6"/>
    <w:rsid w:val="00F32FBC"/>
    <w:rsid w:val="00F405C4"/>
    <w:rsid w:val="00F421FB"/>
    <w:rsid w:val="00F43505"/>
    <w:rsid w:val="00F47555"/>
    <w:rsid w:val="00F50D1B"/>
    <w:rsid w:val="00F53881"/>
    <w:rsid w:val="00F54981"/>
    <w:rsid w:val="00F56FFF"/>
    <w:rsid w:val="00F570AE"/>
    <w:rsid w:val="00F62293"/>
    <w:rsid w:val="00F625CD"/>
    <w:rsid w:val="00F62705"/>
    <w:rsid w:val="00F64075"/>
    <w:rsid w:val="00F74D51"/>
    <w:rsid w:val="00F74ED2"/>
    <w:rsid w:val="00F81209"/>
    <w:rsid w:val="00F814CC"/>
    <w:rsid w:val="00F83D23"/>
    <w:rsid w:val="00F854CF"/>
    <w:rsid w:val="00F85A00"/>
    <w:rsid w:val="00F9364A"/>
    <w:rsid w:val="00F9390F"/>
    <w:rsid w:val="00F95C02"/>
    <w:rsid w:val="00FA0B5D"/>
    <w:rsid w:val="00FA147F"/>
    <w:rsid w:val="00FA1511"/>
    <w:rsid w:val="00FA7B7B"/>
    <w:rsid w:val="00FB1655"/>
    <w:rsid w:val="00FB1A1F"/>
    <w:rsid w:val="00FB2255"/>
    <w:rsid w:val="00FB430A"/>
    <w:rsid w:val="00FB475E"/>
    <w:rsid w:val="00FB7BC4"/>
    <w:rsid w:val="00FC2F22"/>
    <w:rsid w:val="00FC40D7"/>
    <w:rsid w:val="00FC4899"/>
    <w:rsid w:val="00FC4FC6"/>
    <w:rsid w:val="00FD1535"/>
    <w:rsid w:val="00FD2262"/>
    <w:rsid w:val="00FD3E95"/>
    <w:rsid w:val="00FD51DA"/>
    <w:rsid w:val="00FE0C4A"/>
    <w:rsid w:val="00FE24E9"/>
    <w:rsid w:val="00FE49E3"/>
    <w:rsid w:val="00FE75C9"/>
    <w:rsid w:val="00FF06BE"/>
    <w:rsid w:val="00FF22F5"/>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CE17"/>
  <w15:docId w15:val="{B0A1981F-0ED0-4E5F-976E-1A106854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4708A"/>
    <w:rPr>
      <w:lang w:val="sv-SE"/>
    </w:rPr>
  </w:style>
  <w:style w:type="paragraph" w:styleId="Rubrik1">
    <w:name w:val="heading 1"/>
    <w:basedOn w:val="Normal"/>
    <w:next w:val="Normal"/>
    <w:link w:val="Rubrik1Char"/>
    <w:semiHidden/>
    <w:qFormat/>
    <w:rsid w:val="009B2C41"/>
    <w:pPr>
      <w:keepNext/>
      <w:keepLines/>
      <w:spacing w:before="240" w:after="60" w:line="240"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4472C4"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4472C4"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906907"/>
    <w:pPr>
      <w:spacing w:after="120" w:line="260" w:lineRule="atLeast"/>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semiHidden/>
    <w:rsid w:val="00906907"/>
    <w:pPr>
      <w:tabs>
        <w:tab w:val="center" w:pos="4680"/>
        <w:tab w:val="right" w:pos="9360"/>
      </w:tabs>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semiHidden/>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qFormat/>
    <w:rsid w:val="00906907"/>
    <w:pPr>
      <w:spacing w:before="120" w:after="120"/>
    </w:pPr>
    <w:rPr>
      <w:b/>
      <w:bCs/>
      <w:sz w:val="20"/>
      <w:szCs w:val="20"/>
    </w:rPr>
  </w:style>
  <w:style w:type="paragraph" w:styleId="Innehll1">
    <w:name w:val="toc 1"/>
    <w:basedOn w:val="Normal"/>
    <w:next w:val="Normal"/>
    <w:semiHidden/>
    <w:rsid w:val="00906907"/>
    <w:pPr>
      <w:tabs>
        <w:tab w:val="right" w:pos="7926"/>
      </w:tabs>
      <w:spacing w:before="240"/>
      <w:ind w:left="482" w:right="284" w:hanging="482"/>
    </w:pPr>
    <w:rPr>
      <w:rFonts w:ascii="Arial" w:hAnsi="Arial"/>
      <w:b/>
      <w:noProof/>
    </w:rPr>
  </w:style>
  <w:style w:type="paragraph" w:styleId="Innehll2">
    <w:name w:val="toc 2"/>
    <w:basedOn w:val="Normal"/>
    <w:next w:val="Normal"/>
    <w:semiHidden/>
    <w:rsid w:val="00906907"/>
    <w:pPr>
      <w:tabs>
        <w:tab w:val="left" w:pos="1134"/>
        <w:tab w:val="right" w:leader="dot" w:pos="7926"/>
      </w:tabs>
      <w:ind w:left="1134" w:right="284" w:hanging="652"/>
    </w:pPr>
    <w:rPr>
      <w:noProof/>
    </w:rPr>
  </w:style>
  <w:style w:type="paragraph" w:styleId="Innehll3">
    <w:name w:val="toc 3"/>
    <w:basedOn w:val="Normal"/>
    <w:next w:val="Normal"/>
    <w:semiHidden/>
    <w:rsid w:val="00906907"/>
    <w:pPr>
      <w:tabs>
        <w:tab w:val="left" w:pos="1134"/>
        <w:tab w:val="right" w:leader="dot" w:pos="7927"/>
      </w:tabs>
      <w:ind w:left="1871" w:right="284" w:hanging="737"/>
    </w:pPr>
    <w:rPr>
      <w:szCs w:val="20"/>
    </w:r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5"/>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link w:val="Brdtext"/>
    <w:semiHidden/>
    <w:rsid w:val="00BA007D"/>
    <w:rPr>
      <w:sz w:val="24"/>
      <w:szCs w:val="24"/>
    </w:rPr>
  </w:style>
  <w:style w:type="paragraph" w:customStyle="1" w:styleId="NormalLST">
    <w:name w:val="Normal LST"/>
    <w:basedOn w:val="Normal"/>
    <w:link w:val="NormalLSTChar"/>
    <w:qFormat/>
    <w:rsid w:val="00DC0E9E"/>
    <w:pPr>
      <w:spacing w:after="240" w:line="300" w:lineRule="atLeast"/>
    </w:pPr>
    <w:rPr>
      <w:rFonts w:ascii="Times New Roman" w:hAnsi="Times New Roman"/>
      <w:sz w:val="24"/>
    </w:rPr>
  </w:style>
  <w:style w:type="paragraph" w:customStyle="1" w:styleId="BildtextLST">
    <w:name w:val="Bildtext LST"/>
    <w:basedOn w:val="NormalLST"/>
    <w:next w:val="NormalLST"/>
    <w:uiPriority w:val="8"/>
    <w:qFormat/>
    <w:rsid w:val="00D34BE8"/>
    <w:pPr>
      <w:spacing w:line="240" w:lineRule="auto"/>
    </w:pPr>
    <w:rPr>
      <w:sz w:val="18"/>
    </w:r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24"/>
      </w:numPr>
      <w:ind w:left="425" w:hanging="425"/>
      <w:contextualSpacing/>
    </w:pPr>
  </w:style>
  <w:style w:type="paragraph" w:customStyle="1" w:styleId="PunktlistaLST">
    <w:name w:val="Punktlista LST"/>
    <w:basedOn w:val="NormalLST"/>
    <w:uiPriority w:val="6"/>
    <w:qFormat/>
    <w:rsid w:val="00FD1535"/>
    <w:pPr>
      <w:numPr>
        <w:numId w:val="25"/>
      </w:numPr>
      <w:ind w:left="425" w:hanging="425"/>
      <w:contextualSpacing/>
    </w:pPr>
  </w:style>
  <w:style w:type="paragraph" w:customStyle="1" w:styleId="Rubrik1LST">
    <w:name w:val="Rubrik 1 LST"/>
    <w:basedOn w:val="NormalLST"/>
    <w:next w:val="NormalLST"/>
    <w:link w:val="Rubrik1LSTChar"/>
    <w:uiPriority w:val="2"/>
    <w:qFormat/>
    <w:rsid w:val="00DF1438"/>
    <w:pPr>
      <w:keepNext/>
      <w:spacing w:before="240" w:after="60" w:line="240" w:lineRule="auto"/>
      <w:outlineLvl w:val="0"/>
    </w:pPr>
    <w:rPr>
      <w:rFonts w:ascii="Arial" w:hAnsi="Arial"/>
      <w:sz w:val="32"/>
    </w:rPr>
  </w:style>
  <w:style w:type="paragraph" w:customStyle="1" w:styleId="Rubrik2LST">
    <w:name w:val="Rubrik 2 LST"/>
    <w:basedOn w:val="Rubrik1LST"/>
    <w:next w:val="NormalLST"/>
    <w:link w:val="Rubrik2LSTChar"/>
    <w:uiPriority w:val="3"/>
    <w:qFormat/>
    <w:rsid w:val="000B2A44"/>
    <w:pPr>
      <w:spacing w:before="360"/>
      <w:outlineLvl w:val="1"/>
    </w:pPr>
    <w:rPr>
      <w:sz w:val="28"/>
    </w:rPr>
  </w:style>
  <w:style w:type="paragraph" w:customStyle="1" w:styleId="Rubrik3LST">
    <w:name w:val="Rubrik 3 LST"/>
    <w:basedOn w:val="Rubrik1LST"/>
    <w:next w:val="NormalLST"/>
    <w:uiPriority w:val="4"/>
    <w:qFormat/>
    <w:rsid w:val="000B2A44"/>
    <w:pPr>
      <w:spacing w:before="360"/>
      <w:outlineLvl w:val="2"/>
    </w:pPr>
    <w:rPr>
      <w:sz w:val="24"/>
    </w:rPr>
  </w:style>
  <w:style w:type="paragraph" w:customStyle="1" w:styleId="TabelltextLST">
    <w:name w:val="Tabelltext LST"/>
    <w:basedOn w:val="NormalLST"/>
    <w:uiPriority w:val="9"/>
    <w:qFormat/>
    <w:rsid w:val="00FB1655"/>
    <w:pPr>
      <w:spacing w:before="40" w:after="40"/>
    </w:p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1LST"/>
    <w:next w:val="NormalLST"/>
    <w:uiPriority w:val="5"/>
    <w:qFormat/>
    <w:rsid w:val="006A2EE5"/>
    <w:pPr>
      <w:spacing w:before="360"/>
      <w:outlineLvl w:val="3"/>
    </w:pPr>
    <w:rPr>
      <w:sz w:val="20"/>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rsid w:val="00C8254B"/>
    <w:rPr>
      <w:sz w:val="20"/>
      <w:szCs w:val="20"/>
    </w:rPr>
  </w:style>
  <w:style w:type="character" w:customStyle="1" w:styleId="KommentarerChar">
    <w:name w:val="Kommentarer Char"/>
    <w:basedOn w:val="Standardstycketeckensnitt"/>
    <w:link w:val="Kommentarer"/>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NormalLST"/>
    <w:uiPriority w:val="10"/>
    <w:qFormat/>
    <w:rsid w:val="00FB1655"/>
    <w:pPr>
      <w:keepNext/>
      <w:spacing w:before="40" w:after="40"/>
    </w:pPr>
    <w:rPr>
      <w:b/>
    </w:rPr>
  </w:style>
  <w:style w:type="paragraph" w:customStyle="1" w:styleId="SidfottextLST">
    <w:name w:val="Sidfot text LST"/>
    <w:basedOn w:val="Rubrik1LST"/>
    <w:uiPriority w:val="11"/>
    <w:qFormat/>
    <w:rsid w:val="007D13EB"/>
    <w:pPr>
      <w:spacing w:before="0" w:after="0"/>
      <w:jc w:val="both"/>
      <w:outlineLvl w:val="9"/>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rPr>
      <w:sz w:val="20"/>
    </w:rPr>
  </w:style>
  <w:style w:type="paragraph" w:customStyle="1" w:styleId="SidhuvudtextLST">
    <w:name w:val="Sidhuvud text LST"/>
    <w:basedOn w:val="Rubrik1LST"/>
    <w:qFormat/>
    <w:rsid w:val="007D13EB"/>
    <w:pPr>
      <w:spacing w:before="0"/>
    </w:pPr>
    <w:rPr>
      <w:sz w:val="20"/>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semiHidden/>
    <w:rsid w:val="00C37700"/>
  </w:style>
  <w:style w:type="character" w:customStyle="1" w:styleId="SidfotChar">
    <w:name w:val="Sidfot Char"/>
    <w:basedOn w:val="Standardstycketeckensnitt"/>
    <w:link w:val="Sidfot"/>
    <w:semiHidden/>
    <w:rsid w:val="00C37700"/>
    <w:rPr>
      <w:lang w:val="sv-SE"/>
    </w:rPr>
  </w:style>
  <w:style w:type="paragraph" w:styleId="Liststycke">
    <w:name w:val="List Paragraph"/>
    <w:basedOn w:val="Normal"/>
    <w:uiPriority w:val="34"/>
    <w:qFormat/>
    <w:rsid w:val="00CD7E98"/>
    <w:pPr>
      <w:ind w:left="720"/>
      <w:contextualSpacing/>
    </w:pPr>
  </w:style>
  <w:style w:type="character" w:customStyle="1" w:styleId="NormalLSTChar">
    <w:name w:val="Normal LST Char"/>
    <w:basedOn w:val="Standardstycketeckensnitt"/>
    <w:link w:val="NormalLST"/>
    <w:rsid w:val="00790122"/>
    <w:rPr>
      <w:rFonts w:ascii="Times New Roman" w:hAnsi="Times New Roman"/>
      <w:sz w:val="24"/>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4472C4"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4472C4"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4472C4"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uiPriority w:val="2"/>
    <w:rsid w:val="00DF1438"/>
    <w:rPr>
      <w:rFonts w:ascii="Arial" w:hAnsi="Arial"/>
      <w:sz w:val="32"/>
      <w:lang w:val="sv-SE"/>
    </w:rPr>
  </w:style>
  <w:style w:type="character" w:customStyle="1" w:styleId="Rubrik2LSTChar">
    <w:name w:val="Rubrik 2 LST Char"/>
    <w:basedOn w:val="Rubrik1LSTChar"/>
    <w:link w:val="Rubrik2LST"/>
    <w:uiPriority w:val="3"/>
    <w:rsid w:val="00BA2F6D"/>
    <w:rPr>
      <w:rFonts w:ascii="Arial" w:hAnsi="Arial"/>
      <w:sz w:val="28"/>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4472C4" w:themeColor="accent1"/>
      <w:spacing w:val="15"/>
      <w:sz w:val="24"/>
      <w:szCs w:val="24"/>
    </w:rPr>
  </w:style>
  <w:style w:type="paragraph" w:customStyle="1" w:styleId="Adressflt">
    <w:name w:val="Adressfält"/>
    <w:basedOn w:val="IngetavstndLST"/>
    <w:uiPriority w:val="12"/>
    <w:qFormat/>
    <w:rsid w:val="00345E98"/>
    <w:pPr>
      <w:ind w:left="3799" w:right="-1418"/>
    </w:pPr>
  </w:style>
  <w:style w:type="paragraph" w:customStyle="1" w:styleId="Heading10">
    <w:name w:val="Heading 1_0"/>
    <w:next w:val="Normal"/>
    <w:uiPriority w:val="9"/>
    <w:semiHidden/>
    <w:qFormat/>
    <w:rsid w:val="00790122"/>
    <w:pPr>
      <w:keepNext/>
      <w:keepLines/>
      <w:spacing w:before="240" w:after="60" w:line="240" w:lineRule="auto"/>
      <w:outlineLvl w:val="0"/>
    </w:pPr>
    <w:rPr>
      <w:rFonts w:ascii="Arial" w:eastAsiaTheme="majorEastAsia" w:hAnsi="Arial" w:cstheme="majorBidi"/>
      <w:b/>
      <w:bCs/>
      <w:sz w:val="32"/>
      <w:szCs w:val="28"/>
    </w:rPr>
  </w:style>
  <w:style w:type="paragraph" w:customStyle="1" w:styleId="Heading20">
    <w:name w:val="Heading 2_0"/>
    <w:basedOn w:val="Normal"/>
    <w:next w:val="Normal"/>
    <w:uiPriority w:val="9"/>
    <w:semiHidden/>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customStyle="1" w:styleId="Heading30">
    <w:name w:val="Heading 3_0"/>
    <w:basedOn w:val="Normal"/>
    <w:next w:val="Normal"/>
    <w:uiPriority w:val="9"/>
    <w:semiHidden/>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customStyle="1" w:styleId="Heading40">
    <w:name w:val="Heading 4_0"/>
    <w:basedOn w:val="Normal"/>
    <w:next w:val="Normal"/>
    <w:uiPriority w:val="9"/>
    <w:semiHidden/>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
    <w:uiPriority w:val="99"/>
    <w:semiHidden/>
    <w:rsid w:val="00841CD9"/>
    <w:pPr>
      <w:tabs>
        <w:tab w:val="center" w:pos="4680"/>
        <w:tab w:val="right" w:pos="9360"/>
      </w:tabs>
    </w:pPr>
  </w:style>
  <w:style w:type="paragraph" w:customStyle="1" w:styleId="NormalIndent0">
    <w:name w:val="Normal Indent_0"/>
    <w:basedOn w:val="Normal"/>
    <w:uiPriority w:val="99"/>
    <w:unhideWhenUsed/>
    <w:rsid w:val="00841CD9"/>
    <w:pPr>
      <w:ind w:left="720"/>
    </w:pPr>
  </w:style>
  <w:style w:type="paragraph" w:customStyle="1" w:styleId="Subtitle0">
    <w:name w:val="Subtitle_0"/>
    <w:basedOn w:val="Normal"/>
    <w:next w:val="Normal"/>
    <w:uiPriority w:val="11"/>
    <w:semiHidden/>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paragraph" w:customStyle="1" w:styleId="Title0">
    <w:name w:val="Title_0"/>
    <w:basedOn w:val="Normal"/>
    <w:next w:val="Normal"/>
    <w:uiPriority w:val="10"/>
    <w:semiHidden/>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Emphasis0">
    <w:name w:val="Emphasis_0"/>
    <w:basedOn w:val="DefaultParagraphFont0"/>
    <w:uiPriority w:val="20"/>
    <w:semiHidden/>
    <w:qFormat/>
    <w:rsid w:val="00D1197D"/>
    <w:rPr>
      <w:i/>
      <w:iCs/>
    </w:rPr>
  </w:style>
  <w:style w:type="character" w:customStyle="1" w:styleId="Hyperlink0">
    <w:name w:val="Hyperlink_0"/>
    <w:basedOn w:val="DefaultParagraphFont0"/>
    <w:uiPriority w:val="99"/>
    <w:unhideWhenUsed/>
    <w:rPr>
      <w:color w:val="0563C1" w:themeColor="hyperlink"/>
      <w:u w:val="single"/>
    </w:rPr>
  </w:style>
  <w:style w:type="table" w:customStyle="1" w:styleId="TableGrid0">
    <w:name w:val="Table Grid_0"/>
    <w:basedOn w:val="TableNormal0"/>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tavstnd">
    <w:name w:val="No Spacing"/>
    <w:basedOn w:val="Normal"/>
    <w:uiPriority w:val="1"/>
    <w:qFormat/>
    <w:rsid w:val="005C5265"/>
  </w:style>
  <w:style w:type="character" w:customStyle="1" w:styleId="Kop1Char">
    <w:name w:val="Kop 1 Char"/>
    <w:basedOn w:val="DefaultParagraphFont0"/>
    <w:uiPriority w:val="9"/>
    <w:semiHidden/>
    <w:rsid w:val="00E45E13"/>
    <w:rPr>
      <w:rFonts w:ascii="Arial" w:eastAsiaTheme="majorEastAsia" w:hAnsi="Arial" w:cstheme="majorBidi"/>
      <w:b/>
      <w:bCs/>
      <w:sz w:val="26"/>
      <w:szCs w:val="28"/>
    </w:rPr>
  </w:style>
  <w:style w:type="character" w:customStyle="1" w:styleId="Kop2Char">
    <w:name w:val="Kop 2 Char"/>
    <w:basedOn w:val="DefaultParagraphFont0"/>
    <w:uiPriority w:val="9"/>
    <w:semiHidden/>
    <w:rsid w:val="00E45E13"/>
    <w:rPr>
      <w:rFonts w:ascii="Arial" w:eastAsiaTheme="majorEastAsia" w:hAnsi="Arial" w:cstheme="majorBidi"/>
      <w:b/>
      <w:sz w:val="24"/>
      <w:szCs w:val="26"/>
    </w:rPr>
  </w:style>
  <w:style w:type="character" w:customStyle="1" w:styleId="Kop3Char">
    <w:name w:val="Kop 3 Char"/>
    <w:basedOn w:val="DefaultParagraphFont0"/>
    <w:uiPriority w:val="9"/>
    <w:semiHidden/>
    <w:rsid w:val="00E45E13"/>
    <w:rPr>
      <w:rFonts w:ascii="Arial" w:eastAsiaTheme="majorEastAsia" w:hAnsi="Arial" w:cstheme="majorBidi"/>
      <w:b/>
      <w:bCs/>
      <w:szCs w:val="26"/>
    </w:rPr>
  </w:style>
  <w:style w:type="character" w:customStyle="1" w:styleId="Kop4Char">
    <w:name w:val="Kop 4 Char"/>
    <w:basedOn w:val="DefaultParagraphFont0"/>
    <w:uiPriority w:val="9"/>
    <w:semiHidden/>
    <w:rsid w:val="00E45E13"/>
    <w:rPr>
      <w:rFonts w:ascii="Arial" w:eastAsiaTheme="majorEastAsia" w:hAnsi="Arial" w:cstheme="majorBidi"/>
      <w:iCs/>
      <w:szCs w:val="26"/>
    </w:rPr>
  </w:style>
  <w:style w:type="paragraph" w:customStyle="1" w:styleId="BodyText0">
    <w:name w:val="Body Text_0"/>
    <w:basedOn w:val="Normal"/>
    <w:uiPriority w:val="99"/>
    <w:semiHidden/>
    <w:rsid w:val="00D959A6"/>
  </w:style>
  <w:style w:type="paragraph" w:customStyle="1" w:styleId="ListBullet0">
    <w:name w:val="List Bullet_0"/>
    <w:basedOn w:val="Normal"/>
    <w:uiPriority w:val="99"/>
    <w:semiHidden/>
    <w:qFormat/>
    <w:rsid w:val="005C5265"/>
    <w:pPr>
      <w:numPr>
        <w:numId w:val="6"/>
      </w:numPr>
      <w:tabs>
        <w:tab w:val="clear" w:pos="360"/>
        <w:tab w:val="num" w:pos="717"/>
      </w:tabs>
      <w:ind w:left="714" w:hanging="357"/>
      <w:contextualSpacing/>
    </w:pPr>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paragraph" w:customStyle="1" w:styleId="Sidhuvudtext">
    <w:name w:val="Sidhuvud text"/>
    <w:basedOn w:val="Rubrik1LST"/>
    <w:qFormat/>
    <w:rsid w:val="00B40BA9"/>
    <w:pPr>
      <w:spacing w:before="0" w:after="0"/>
    </w:pPr>
    <w:rPr>
      <w:sz w:val="24"/>
    </w:rPr>
  </w:style>
  <w:style w:type="paragraph" w:customStyle="1" w:styleId="SidnummertextLST">
    <w:name w:val="Sidnummer text LST"/>
    <w:basedOn w:val="NormalLST"/>
    <w:qFormat/>
    <w:rsid w:val="00B40BA9"/>
    <w:pPr>
      <w:spacing w:after="0"/>
    </w:pPr>
  </w:style>
  <w:style w:type="paragraph" w:customStyle="1" w:styleId="EnPunktLST0">
    <w:name w:val="EnPunkt LST_0"/>
    <w:basedOn w:val="NormalLST"/>
    <w:next w:val="NormalLST"/>
    <w:uiPriority w:val="11"/>
    <w:qFormat/>
    <w:rsid w:val="001B0769"/>
    <w:pPr>
      <w:spacing w:after="0" w:line="20" w:lineRule="exact"/>
    </w:pPr>
    <w:rPr>
      <w:sz w:val="2"/>
    </w:rPr>
  </w:style>
  <w:style w:type="paragraph" w:customStyle="1" w:styleId="BalloonText0">
    <w:name w:val="Balloon Text_0"/>
    <w:basedOn w:val="Normal"/>
    <w:link w:val="BallongtextChar"/>
    <w:uiPriority w:val="99"/>
    <w:semiHidden/>
    <w:rsid w:val="00674EB7"/>
    <w:pPr>
      <w:spacing w:line="240" w:lineRule="auto"/>
    </w:pPr>
    <w:rPr>
      <w:rFonts w:ascii="Tahoma" w:hAnsi="Tahoma" w:cs="Tahoma"/>
      <w:sz w:val="16"/>
      <w:szCs w:val="16"/>
    </w:rPr>
  </w:style>
  <w:style w:type="character" w:customStyle="1" w:styleId="BallongtextChar">
    <w:name w:val="Ballongtext Char"/>
    <w:basedOn w:val="DefaultParagraphFont0"/>
    <w:link w:val="BalloonText0"/>
    <w:uiPriority w:val="99"/>
    <w:semiHidden/>
    <w:rsid w:val="00674EB7"/>
    <w:rPr>
      <w:rFonts w:ascii="Tahoma" w:hAnsi="Tahoma" w:cs="Tahoma"/>
      <w:sz w:val="16"/>
      <w:szCs w:val="16"/>
    </w:rPr>
  </w:style>
  <w:style w:type="paragraph" w:customStyle="1" w:styleId="Footer0">
    <w:name w:val="Footer_0"/>
    <w:basedOn w:val="Normal"/>
    <w:uiPriority w:val="99"/>
    <w:unhideWhenUsed/>
    <w:rsid w:val="003D033D"/>
    <w:pPr>
      <w:tabs>
        <w:tab w:val="center" w:pos="4536"/>
        <w:tab w:val="right" w:pos="9072"/>
      </w:tabs>
      <w:spacing w:after="0" w:line="240" w:lineRule="auto"/>
    </w:pPr>
  </w:style>
  <w:style w:type="character" w:styleId="Olstomnmnande">
    <w:name w:val="Unresolved Mention"/>
    <w:basedOn w:val="Standardstycketeckensnitt"/>
    <w:rsid w:val="000D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vardsverket.se/vagledning-och-stod/fororenade-omraden/kvalitetsmanualen--att-soka-statlig-finansie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bhportalen.se/?page_id=7906&amp;preview=true" TargetMode="External"/><Relationship Id="rId4" Type="http://schemas.openxmlformats.org/officeDocument/2006/relationships/settings" Target="settings.xml"/><Relationship Id="rId9" Type="http://schemas.openxmlformats.org/officeDocument/2006/relationships/hyperlink" Target="https://www.ebhportalen.se/?page_id=7906&amp;preview=tru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EE225CC-A0E7-45AA-8A25-7B47BD17B1BC}">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1472</Words>
  <Characters>10178</Characters>
  <Application>Microsoft Office Word</Application>
  <DocSecurity>0</DocSecurity>
  <Lines>242</Lines>
  <Paragraphs>143</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Smedborn Paulsson Eva</dc:creator>
  <cp:lastModifiedBy>Smedborn Paulsson Eva</cp:lastModifiedBy>
  <cp:revision>5</cp:revision>
  <cp:lastPrinted>1900-12-31T23:00:00Z</cp:lastPrinted>
  <dcterms:created xsi:type="dcterms:W3CDTF">2022-06-15T11:46:00Z</dcterms:created>
  <dcterms:modified xsi:type="dcterms:W3CDTF">2022-06-20T09:26:00Z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900122-002</vt:lpwstr>
  </property>
  <property fmtid="{D5CDD505-2E9C-101B-9397-08002B2CF9AE}" pid="3" name="Header">
    <vt:lpwstr>Platina LST gemensam</vt:lpwstr>
  </property>
  <property fmtid="{D5CDD505-2E9C-101B-9397-08002B2CF9AE}" pid="4" name="HeaderId">
    <vt:lpwstr>FA75DB08785645D0BA3E2EAD583D0C22</vt:lpwstr>
  </property>
  <property fmtid="{D5CDD505-2E9C-101B-9397-08002B2CF9AE}" pid="5" name="Template">
    <vt:lpwstr>LST gemensam brevmall</vt:lpwstr>
  </property>
  <property fmtid="{D5CDD505-2E9C-101B-9397-08002B2CF9AE}" pid="6" name="TemplateId">
    <vt:lpwstr>405B97A8C4B54632BD6525F2893F066F</vt:lpwstr>
  </property>
  <property fmtid="{D5CDD505-2E9C-101B-9397-08002B2CF9AE}" pid="7" name="Typist">
    <vt:lpwstr>900122-002</vt:lpwstr>
  </property>
</Properties>
</file>