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pPr w:leftFromText="142" w:rightFromText="142" w:vertAnchor="page" w:horzAnchor="margin" w:tblpXSpec="center" w:tblpY="466"/>
        <w:tblOverlap w:val="never"/>
        <w:tblW w:w="9639" w:type="dxa"/>
        <w:tblLayout w:type="fixed"/>
        <w:tblLook w:val="04A0" w:firstRow="1" w:lastRow="0" w:firstColumn="1" w:lastColumn="0" w:noHBand="0" w:noVBand="1"/>
        <w:tblCaption w:val="Sidhuvud"/>
      </w:tblPr>
      <w:tblGrid>
        <w:gridCol w:w="5103"/>
        <w:gridCol w:w="2693"/>
        <w:gridCol w:w="1843"/>
      </w:tblGrid>
      <w:tr w:rsidR="00EC1159" w14:paraId="2A21DD0F" w14:textId="77777777" w:rsidTr="00D47EB5">
        <w:trPr>
          <w:trHeight w:hRule="exact" w:val="1985"/>
        </w:trPr>
        <w:tc>
          <w:tcPr>
            <w:tcW w:w="5103" w:type="dxa"/>
            <w:tcBorders>
              <w:top w:val="nil"/>
              <w:left w:val="nil"/>
              <w:bottom w:val="nil"/>
              <w:right w:val="nil"/>
            </w:tcBorders>
            <w:hideMark/>
          </w:tcPr>
          <w:p w14:paraId="36FCA202" w14:textId="77777777" w:rsidR="00217E5F" w:rsidRPr="00217E5F" w:rsidRDefault="00EA7755" w:rsidP="00D47EB5">
            <w:pPr>
              <w:pStyle w:val="SidhuvudtextLST"/>
              <w:rPr>
                <w:lang w:val="sv-SE"/>
              </w:rPr>
            </w:pPr>
            <w:r>
              <w:rPr>
                <w:noProof/>
              </w:rPr>
              <w:drawing>
                <wp:inline distT="0" distB="0" distL="0" distR="0" wp14:anchorId="060E6888" wp14:editId="71CCE26D">
                  <wp:extent cx="1792605" cy="82042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688348726" name="Bildobjekt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2605" cy="820420"/>
                          </a:xfrm>
                          <a:prstGeom prst="rect">
                            <a:avLst/>
                          </a:prstGeom>
                        </pic:spPr>
                      </pic:pic>
                    </a:graphicData>
                  </a:graphic>
                </wp:inline>
              </w:drawing>
            </w:r>
          </w:p>
        </w:tc>
        <w:tc>
          <w:tcPr>
            <w:tcW w:w="2693" w:type="dxa"/>
            <w:tcBorders>
              <w:top w:val="nil"/>
              <w:left w:val="nil"/>
              <w:bottom w:val="nil"/>
              <w:right w:val="nil"/>
            </w:tcBorders>
          </w:tcPr>
          <w:p w14:paraId="14DFEE23" w14:textId="77777777" w:rsidR="00217E5F" w:rsidRPr="000E430F" w:rsidRDefault="00E85266" w:rsidP="00D47EB5">
            <w:pPr>
              <w:pStyle w:val="SidhuvudtextLST"/>
            </w:pPr>
            <w:bookmarkStart w:id="0" w:name="DocType"/>
            <w:r>
              <w:t xml:space="preserve"> </w:t>
            </w:r>
          </w:p>
          <w:bookmarkEnd w:id="0"/>
          <w:p w14:paraId="6DBF6C29" w14:textId="77777777" w:rsidR="00217E5F" w:rsidRPr="000E430F" w:rsidRDefault="00217E5F" w:rsidP="00D47EB5">
            <w:pPr>
              <w:pStyle w:val="SidhuvudtextLST"/>
              <w:rPr>
                <w:sz w:val="10"/>
                <w:szCs w:val="14"/>
              </w:rPr>
            </w:pPr>
          </w:p>
          <w:p w14:paraId="572C74A0" w14:textId="77777777" w:rsidR="00217E5F" w:rsidRDefault="00217E5F" w:rsidP="00D47EB5">
            <w:pPr>
              <w:pStyle w:val="SidhuvudtextLST"/>
            </w:pPr>
            <w:bookmarkStart w:id="1" w:name="Datum"/>
          </w:p>
          <w:bookmarkEnd w:id="1"/>
          <w:p w14:paraId="5F83072C" w14:textId="77777777" w:rsidR="00217E5F" w:rsidRDefault="00217E5F" w:rsidP="00D47EB5">
            <w:pPr>
              <w:pStyle w:val="SidhuvudtextLST"/>
            </w:pPr>
          </w:p>
        </w:tc>
        <w:tc>
          <w:tcPr>
            <w:tcW w:w="1843" w:type="dxa"/>
            <w:tcBorders>
              <w:top w:val="nil"/>
              <w:left w:val="nil"/>
              <w:bottom w:val="nil"/>
              <w:right w:val="nil"/>
            </w:tcBorders>
          </w:tcPr>
          <w:p w14:paraId="40B71626" w14:textId="77777777" w:rsidR="00217E5F" w:rsidRPr="00847DBC" w:rsidRDefault="00217E5F" w:rsidP="00D47EB5">
            <w:pPr>
              <w:pStyle w:val="SidhuvudtextLST"/>
            </w:pPr>
          </w:p>
          <w:p w14:paraId="4AD9909D" w14:textId="77777777" w:rsidR="00217E5F" w:rsidRPr="00847DBC" w:rsidRDefault="00217E5F" w:rsidP="00D47EB5">
            <w:pPr>
              <w:pStyle w:val="SidhuvudtextLST"/>
              <w:rPr>
                <w:sz w:val="10"/>
                <w:szCs w:val="14"/>
              </w:rPr>
            </w:pPr>
          </w:p>
          <w:p w14:paraId="512F062B" w14:textId="77777777" w:rsidR="00502A2C" w:rsidRDefault="00502A2C" w:rsidP="00502A2C">
            <w:pPr>
              <w:pStyle w:val="SidhuvudtextLST"/>
            </w:pPr>
            <w:r>
              <w:t>Datum</w:t>
            </w:r>
          </w:p>
          <w:p w14:paraId="2FEFE842" w14:textId="788C30A7" w:rsidR="00217E5F" w:rsidRPr="00217E5F" w:rsidRDefault="000A25BF" w:rsidP="00D47EB5">
            <w:pPr>
              <w:pStyle w:val="SidhuvudtextLST"/>
              <w:rPr>
                <w:lang w:val="sv-SE"/>
              </w:rPr>
            </w:pPr>
            <w:bookmarkStart w:id="2" w:name="Dnr"/>
            <w:r>
              <w:rPr>
                <w:lang w:val="sv-SE"/>
              </w:rPr>
              <w:t>2025-09-02</w:t>
            </w:r>
          </w:p>
          <w:bookmarkEnd w:id="2"/>
          <w:p w14:paraId="21ADF6AF" w14:textId="77777777" w:rsidR="00217E5F" w:rsidRPr="00217E5F" w:rsidRDefault="00217E5F" w:rsidP="00D47EB5">
            <w:pPr>
              <w:pStyle w:val="SidhuvudtextLST"/>
              <w:rPr>
                <w:sz w:val="8"/>
                <w:szCs w:val="12"/>
                <w:lang w:val="sv-SE"/>
              </w:rPr>
            </w:pPr>
          </w:p>
          <w:p w14:paraId="29DD4EB9" w14:textId="77777777" w:rsidR="00217E5F" w:rsidRPr="00217E5F" w:rsidRDefault="00217E5F" w:rsidP="00D47EB5">
            <w:pPr>
              <w:pStyle w:val="SidhuvudtextLST"/>
              <w:rPr>
                <w:lang w:val="sv-SE"/>
              </w:rPr>
            </w:pPr>
          </w:p>
        </w:tc>
      </w:tr>
    </w:tbl>
    <w:p w14:paraId="4DC3AA53" w14:textId="04F27BE3" w:rsidR="00CB1975" w:rsidRPr="00502A2C" w:rsidRDefault="00502A2C" w:rsidP="00E0100C">
      <w:pPr>
        <w:pStyle w:val="Rubrik1LST"/>
        <w:rPr>
          <w:lang w:val="sv-SE"/>
        </w:rPr>
      </w:pPr>
      <w:r w:rsidRPr="00502A2C">
        <w:rPr>
          <w:lang w:val="sv-SE"/>
        </w:rPr>
        <w:t xml:space="preserve">Bedömning av om </w:t>
      </w:r>
      <w:r w:rsidR="00602CDB">
        <w:rPr>
          <w:lang w:val="sv-SE"/>
        </w:rPr>
        <w:t>fastighetsägaren bedriver ekonomisk verksamhet</w:t>
      </w:r>
    </w:p>
    <w:p w14:paraId="1D52DE21" w14:textId="744D04E6" w:rsidR="00502A2C" w:rsidRPr="00502A2C" w:rsidRDefault="00502A2C" w:rsidP="00502A2C">
      <w:pPr>
        <w:rPr>
          <w:lang w:val="sv-SE"/>
        </w:rPr>
      </w:pPr>
      <w:r w:rsidRPr="00502A2C">
        <w:rPr>
          <w:lang w:val="sv-SE"/>
        </w:rPr>
        <w:t>Redan innan en ansökan om åtgärdsförberedelser behöver det redas ut om de fastigheter som ska ingå i de planerade åtgärderna ägs av någon som bedriver ekonomisk verksamhet</w:t>
      </w:r>
      <w:r w:rsidR="00A647FF">
        <w:rPr>
          <w:lang w:val="sv-SE"/>
        </w:rPr>
        <w:t xml:space="preserve"> och därmed är att betrakta som fastighetägande företag</w:t>
      </w:r>
      <w:r w:rsidRPr="00502A2C">
        <w:rPr>
          <w:lang w:val="sv-SE"/>
        </w:rPr>
        <w:t>. Med fördel kan det</w:t>
      </w:r>
      <w:r>
        <w:rPr>
          <w:lang w:val="sv-SE"/>
        </w:rPr>
        <w:t xml:space="preserve"> utredas</w:t>
      </w:r>
      <w:r w:rsidRPr="00502A2C">
        <w:rPr>
          <w:lang w:val="sv-SE"/>
        </w:rPr>
        <w:t xml:space="preserve"> redan i huvudstudiefasen. </w:t>
      </w:r>
    </w:p>
    <w:p w14:paraId="68523B73" w14:textId="44B8B249" w:rsidR="00502A2C" w:rsidRDefault="00A647FF" w:rsidP="00502A2C">
      <w:pPr>
        <w:rPr>
          <w:lang w:val="sv-SE"/>
        </w:rPr>
      </w:pPr>
      <w:r>
        <w:rPr>
          <w:lang w:val="sv-SE"/>
        </w:rPr>
        <w:t>För å</w:t>
      </w:r>
      <w:r w:rsidR="00502A2C">
        <w:rPr>
          <w:lang w:val="sv-SE"/>
        </w:rPr>
        <w:t xml:space="preserve">tgärdsförberedelser </w:t>
      </w:r>
      <w:r w:rsidR="00502A2C" w:rsidRPr="00502A2C">
        <w:rPr>
          <w:lang w:val="sv-SE"/>
        </w:rPr>
        <w:t xml:space="preserve">söks </w:t>
      </w:r>
      <w:r w:rsidR="00502A2C">
        <w:rPr>
          <w:lang w:val="sv-SE"/>
        </w:rPr>
        <w:t>alltid</w:t>
      </w:r>
      <w:r w:rsidR="00502A2C" w:rsidRPr="00502A2C">
        <w:rPr>
          <w:lang w:val="sv-SE"/>
        </w:rPr>
        <w:t xml:space="preserve"> statsbidrag</w:t>
      </w:r>
      <w:r w:rsidR="00502A2C">
        <w:rPr>
          <w:lang w:val="sv-SE"/>
        </w:rPr>
        <w:t>. I åtgärdsförberedelserna kan det</w:t>
      </w:r>
      <w:r>
        <w:rPr>
          <w:lang w:val="sv-SE"/>
        </w:rPr>
        <w:t xml:space="preserve">, om </w:t>
      </w:r>
      <w:r w:rsidR="001A177D">
        <w:rPr>
          <w:lang w:val="sv-SE"/>
        </w:rPr>
        <w:t>projektet</w:t>
      </w:r>
      <w:r>
        <w:rPr>
          <w:lang w:val="sv-SE"/>
        </w:rPr>
        <w:t xml:space="preserve"> senare kommer att bli ett statsstödsärende,</w:t>
      </w:r>
      <w:r w:rsidR="001A177D">
        <w:rPr>
          <w:lang w:val="sv-SE"/>
        </w:rPr>
        <w:t xml:space="preserve"> </w:t>
      </w:r>
      <w:r w:rsidR="00502A2C">
        <w:rPr>
          <w:lang w:val="sv-SE"/>
        </w:rPr>
        <w:t xml:space="preserve">finnas behov av att genomföra exempelvis fastighetsvärdering och </w:t>
      </w:r>
      <w:r>
        <w:rPr>
          <w:lang w:val="sv-SE"/>
        </w:rPr>
        <w:t>bedömning hur</w:t>
      </w:r>
      <w:r w:rsidR="00502A2C">
        <w:rPr>
          <w:lang w:val="sv-SE"/>
        </w:rPr>
        <w:t xml:space="preserve"> </w:t>
      </w:r>
      <w:r>
        <w:rPr>
          <w:lang w:val="sv-SE"/>
        </w:rPr>
        <w:t>åtgärds</w:t>
      </w:r>
      <w:r w:rsidR="00502A2C">
        <w:rPr>
          <w:lang w:val="sv-SE"/>
        </w:rPr>
        <w:t xml:space="preserve">kostnader </w:t>
      </w:r>
      <w:r>
        <w:rPr>
          <w:lang w:val="sv-SE"/>
        </w:rPr>
        <w:t xml:space="preserve">fördelar sig </w:t>
      </w:r>
      <w:r w:rsidR="00502A2C">
        <w:rPr>
          <w:lang w:val="sv-SE"/>
        </w:rPr>
        <w:t xml:space="preserve">per fastighet. För att ta höjd för kostnaderna för ovanstående arbeten, </w:t>
      </w:r>
      <w:r w:rsidR="001A177D">
        <w:rPr>
          <w:lang w:val="sv-SE"/>
        </w:rPr>
        <w:t>bör</w:t>
      </w:r>
      <w:r w:rsidR="00502A2C">
        <w:rPr>
          <w:lang w:val="sv-SE"/>
        </w:rPr>
        <w:t xml:space="preserve"> det redan inför åtgärdsförberedelserna bedömas huruvida </w:t>
      </w:r>
      <w:r w:rsidR="00502A2C" w:rsidRPr="00502A2C">
        <w:rPr>
          <w:lang w:val="sv-SE"/>
        </w:rPr>
        <w:t>fastighetsägaren/-</w:t>
      </w:r>
      <w:proofErr w:type="spellStart"/>
      <w:r w:rsidR="00502A2C" w:rsidRPr="00502A2C">
        <w:rPr>
          <w:lang w:val="sv-SE"/>
        </w:rPr>
        <w:t>arna</w:t>
      </w:r>
      <w:proofErr w:type="spellEnd"/>
      <w:r w:rsidR="00502A2C" w:rsidRPr="00502A2C">
        <w:rPr>
          <w:lang w:val="sv-SE"/>
        </w:rPr>
        <w:t xml:space="preserve"> bedriver ekonomisk verksamhet</w:t>
      </w:r>
      <w:r w:rsidR="00502A2C">
        <w:rPr>
          <w:lang w:val="sv-SE"/>
        </w:rPr>
        <w:t xml:space="preserve"> och åtgärderna faller under statsstödsförordningen. </w:t>
      </w:r>
    </w:p>
    <w:p w14:paraId="688DFCC6" w14:textId="473AA99C" w:rsidR="00502A2C" w:rsidRPr="00502A2C" w:rsidRDefault="00502A2C" w:rsidP="00502A2C">
      <w:pPr>
        <w:rPr>
          <w:lang w:val="sv-SE"/>
        </w:rPr>
      </w:pPr>
      <w:r w:rsidRPr="00502A2C">
        <w:rPr>
          <w:lang w:val="sv-SE"/>
        </w:rPr>
        <w:t xml:space="preserve">I bedömningen av om en fastighetsägare bedriver ekonomisk verksamhet behöver följande information tas fram för respektive fastighet: </w:t>
      </w:r>
    </w:p>
    <w:p w14:paraId="2A27318A" w14:textId="77777777" w:rsidR="00502A2C" w:rsidRDefault="00502A2C" w:rsidP="00502A2C">
      <w:pPr>
        <w:pStyle w:val="Liststycke"/>
        <w:numPr>
          <w:ilvl w:val="0"/>
          <w:numId w:val="24"/>
        </w:numPr>
        <w:spacing w:after="160" w:line="259" w:lineRule="auto"/>
      </w:pPr>
      <w:r>
        <w:t xml:space="preserve">Vem </w:t>
      </w:r>
      <w:proofErr w:type="spellStart"/>
      <w:r>
        <w:t>är</w:t>
      </w:r>
      <w:proofErr w:type="spellEnd"/>
      <w:r>
        <w:t xml:space="preserve"> </w:t>
      </w:r>
      <w:proofErr w:type="spellStart"/>
      <w:r>
        <w:t>fastighetsägare</w:t>
      </w:r>
      <w:proofErr w:type="spellEnd"/>
      <w:r>
        <w:t>?</w:t>
      </w:r>
    </w:p>
    <w:p w14:paraId="3CA44D68" w14:textId="1E6151C1" w:rsidR="00502A2C" w:rsidRPr="00502A2C" w:rsidRDefault="001A177D" w:rsidP="00502A2C">
      <w:pPr>
        <w:pStyle w:val="Liststycke"/>
        <w:numPr>
          <w:ilvl w:val="0"/>
          <w:numId w:val="24"/>
        </w:numPr>
        <w:spacing w:after="160" w:line="259" w:lineRule="auto"/>
        <w:rPr>
          <w:lang w:val="sv-SE"/>
        </w:rPr>
      </w:pPr>
      <w:r>
        <w:rPr>
          <w:lang w:val="sv-SE"/>
        </w:rPr>
        <w:t>Utgörs</w:t>
      </w:r>
      <w:r w:rsidR="00502A2C" w:rsidRPr="00502A2C">
        <w:rPr>
          <w:lang w:val="sv-SE"/>
        </w:rPr>
        <w:t xml:space="preserve"> fastighetsägaren </w:t>
      </w:r>
      <w:r>
        <w:rPr>
          <w:lang w:val="sv-SE"/>
        </w:rPr>
        <w:t xml:space="preserve">av </w:t>
      </w:r>
      <w:r w:rsidR="00466353" w:rsidRPr="00502A2C">
        <w:rPr>
          <w:lang w:val="sv-SE"/>
        </w:rPr>
        <w:t>staten</w:t>
      </w:r>
      <w:r w:rsidR="00466353">
        <w:rPr>
          <w:lang w:val="sv-SE"/>
        </w:rPr>
        <w:t>,</w:t>
      </w:r>
      <w:r w:rsidR="00502A2C" w:rsidRPr="00502A2C">
        <w:rPr>
          <w:lang w:val="sv-SE"/>
        </w:rPr>
        <w:t xml:space="preserve"> kommun</w:t>
      </w:r>
      <w:r>
        <w:rPr>
          <w:lang w:val="sv-SE"/>
        </w:rPr>
        <w:t>,</w:t>
      </w:r>
      <w:r w:rsidR="00502A2C" w:rsidRPr="00502A2C">
        <w:rPr>
          <w:lang w:val="sv-SE"/>
        </w:rPr>
        <w:t xml:space="preserve"> aktiebolag, handelsbolag, kommanditbolag eller ekonomisk förening, privatperson, samfällighet eller ideell förening?</w:t>
      </w:r>
    </w:p>
    <w:p w14:paraId="063A5332" w14:textId="77777777" w:rsidR="00502A2C" w:rsidRDefault="00502A2C" w:rsidP="00502A2C">
      <w:pPr>
        <w:pStyle w:val="Liststycke"/>
        <w:numPr>
          <w:ilvl w:val="0"/>
          <w:numId w:val="24"/>
        </w:numPr>
        <w:spacing w:after="160" w:line="259" w:lineRule="auto"/>
      </w:pPr>
      <w:proofErr w:type="spellStart"/>
      <w:r>
        <w:t>Bedrivs</w:t>
      </w:r>
      <w:proofErr w:type="spellEnd"/>
      <w:r>
        <w:t xml:space="preserve"> </w:t>
      </w:r>
      <w:proofErr w:type="spellStart"/>
      <w:r>
        <w:t>ekonomisk</w:t>
      </w:r>
      <w:proofErr w:type="spellEnd"/>
      <w:r>
        <w:t xml:space="preserve"> </w:t>
      </w:r>
      <w:proofErr w:type="spellStart"/>
      <w:r>
        <w:t>verksamhet</w:t>
      </w:r>
      <w:proofErr w:type="spellEnd"/>
      <w:r>
        <w:t>?</w:t>
      </w:r>
    </w:p>
    <w:p w14:paraId="0696526D" w14:textId="77777777" w:rsidR="00502A2C" w:rsidRPr="00502A2C" w:rsidRDefault="00502A2C" w:rsidP="00502A2C">
      <w:pPr>
        <w:pStyle w:val="Liststycke"/>
        <w:numPr>
          <w:ilvl w:val="0"/>
          <w:numId w:val="24"/>
        </w:numPr>
        <w:spacing w:after="160" w:line="259" w:lineRule="auto"/>
        <w:rPr>
          <w:lang w:val="sv-SE"/>
        </w:rPr>
      </w:pPr>
      <w:r w:rsidRPr="00502A2C">
        <w:rPr>
          <w:lang w:val="sv-SE"/>
        </w:rPr>
        <w:t>Kan den ekonomiska verksamheten kopplas till den fastighet som ska åtgärdas?</w:t>
      </w:r>
    </w:p>
    <w:p w14:paraId="4FE4C7FC" w14:textId="465EA4EA" w:rsidR="00502A2C" w:rsidRPr="00502A2C" w:rsidRDefault="00502A2C" w:rsidP="00502A2C">
      <w:pPr>
        <w:rPr>
          <w:lang w:val="sv-SE"/>
        </w:rPr>
      </w:pPr>
      <w:r w:rsidRPr="00502A2C">
        <w:rPr>
          <w:lang w:val="sv-SE"/>
        </w:rPr>
        <w:t>För att underlätta bedömningen av om fastighetsägaren bedriver ekonomisk verksamhet har Länsstyrelserna tagit fram ett processchema (</w:t>
      </w:r>
      <w:r w:rsidR="00602CDB">
        <w:rPr>
          <w:lang w:val="sv-SE"/>
        </w:rPr>
        <w:t xml:space="preserve">Figur 1 </w:t>
      </w:r>
      <w:r w:rsidR="00EA7755">
        <w:rPr>
          <w:lang w:val="sv-SE"/>
        </w:rPr>
        <w:t>s.</w:t>
      </w:r>
      <w:r w:rsidR="00276FDF">
        <w:rPr>
          <w:lang w:val="sv-SE"/>
        </w:rPr>
        <w:t>2</w:t>
      </w:r>
      <w:r w:rsidRPr="00502A2C">
        <w:rPr>
          <w:lang w:val="sv-SE"/>
        </w:rPr>
        <w:t>) och ett frågeformulär som även innehåller en del förtydliganden och exempelbeskrivningar</w:t>
      </w:r>
      <w:r w:rsidR="000A25BF">
        <w:rPr>
          <w:lang w:val="sv-SE"/>
        </w:rPr>
        <w:t xml:space="preserve"> (s. </w:t>
      </w:r>
      <w:proofErr w:type="gramStart"/>
      <w:r w:rsidR="000A25BF">
        <w:rPr>
          <w:lang w:val="sv-SE"/>
        </w:rPr>
        <w:t>3-</w:t>
      </w:r>
      <w:r w:rsidR="00602CDB">
        <w:rPr>
          <w:lang w:val="sv-SE"/>
        </w:rPr>
        <w:t>6</w:t>
      </w:r>
      <w:proofErr w:type="gramEnd"/>
      <w:r w:rsidR="000A25BF">
        <w:rPr>
          <w:lang w:val="sv-SE"/>
        </w:rPr>
        <w:t>)</w:t>
      </w:r>
      <w:r w:rsidRPr="00502A2C">
        <w:rPr>
          <w:lang w:val="sv-SE"/>
        </w:rPr>
        <w:t xml:space="preserve">. </w:t>
      </w:r>
    </w:p>
    <w:p w14:paraId="321DB78F" w14:textId="10D4A55A" w:rsidR="00502A2C" w:rsidRDefault="00502A2C" w:rsidP="00502A2C">
      <w:pPr>
        <w:rPr>
          <w:lang w:val="sv-SE"/>
        </w:rPr>
      </w:pPr>
      <w:r w:rsidRPr="00502A2C">
        <w:rPr>
          <w:lang w:val="sv-SE"/>
        </w:rPr>
        <w:t>Det är huvudmannens ansvar att se till att bedömningen görs, frågorna besvaras lämpligen tillsammans med aktuell fastighetsägare</w:t>
      </w:r>
      <w:r w:rsidR="000A25BF">
        <w:rPr>
          <w:lang w:val="sv-SE"/>
        </w:rPr>
        <w:t xml:space="preserve"> och i samråd med Länsstyrelsen. Det är viktigt att dokumentera bedömningen, eftersom den behöver finnas med i ansökan. </w:t>
      </w:r>
      <w:r w:rsidRPr="00502A2C">
        <w:rPr>
          <w:lang w:val="sv-SE"/>
        </w:rPr>
        <w:t>Länsstyrelsen kontrollerar sedan uppgifterna i samband med granskning av ansökan.</w:t>
      </w:r>
    </w:p>
    <w:p w14:paraId="45FF7F5D" w14:textId="77777777" w:rsidR="000A25BF" w:rsidRDefault="000A25BF" w:rsidP="00502A2C">
      <w:pPr>
        <w:rPr>
          <w:lang w:val="sv-SE"/>
        </w:rPr>
        <w:sectPr w:rsidR="000A25BF" w:rsidSect="00276FDF">
          <w:headerReference w:type="default" r:id="rId12"/>
          <w:headerReference w:type="first" r:id="rId13"/>
          <w:footerReference w:type="first" r:id="rId14"/>
          <w:pgSz w:w="11906" w:h="16838"/>
          <w:pgMar w:top="1134" w:right="2268" w:bottom="1418" w:left="2268" w:header="465" w:footer="851" w:gutter="0"/>
          <w:cols w:space="708"/>
          <w:titlePg/>
          <w:docGrid w:linePitch="360"/>
        </w:sectPr>
      </w:pPr>
    </w:p>
    <w:p w14:paraId="3A7CB8BF" w14:textId="511698CE" w:rsidR="000A25BF" w:rsidRDefault="000A25BF" w:rsidP="00502A2C">
      <w:pPr>
        <w:rPr>
          <w:lang w:val="sv-SE"/>
        </w:rPr>
        <w:sectPr w:rsidR="000A25BF" w:rsidSect="000A25BF">
          <w:pgSz w:w="16838" w:h="11906" w:orient="landscape"/>
          <w:pgMar w:top="1083" w:right="1134" w:bottom="2268" w:left="1418" w:header="624" w:footer="851" w:gutter="0"/>
          <w:cols w:space="708"/>
          <w:titlePg/>
          <w:docGrid w:linePitch="360"/>
        </w:sectPr>
      </w:pPr>
      <w:r>
        <w:rPr>
          <w:noProof/>
        </w:rPr>
        <w:lastRenderedPageBreak/>
        <mc:AlternateContent>
          <mc:Choice Requires="wps">
            <w:drawing>
              <wp:anchor distT="0" distB="0" distL="114300" distR="114300" simplePos="0" relativeHeight="251661824" behindDoc="1" locked="0" layoutInCell="1" allowOverlap="1" wp14:anchorId="46820B9B" wp14:editId="57F9F994">
                <wp:simplePos x="0" y="0"/>
                <wp:positionH relativeFrom="column">
                  <wp:posOffset>213995</wp:posOffset>
                </wp:positionH>
                <wp:positionV relativeFrom="paragraph">
                  <wp:posOffset>5029835</wp:posOffset>
                </wp:positionV>
                <wp:extent cx="8410575" cy="635"/>
                <wp:effectExtent l="0" t="0" r="9525" b="0"/>
                <wp:wrapTight wrapText="bothSides">
                  <wp:wrapPolygon edited="0">
                    <wp:start x="0" y="0"/>
                    <wp:lineTo x="0" y="19900"/>
                    <wp:lineTo x="21576" y="19900"/>
                    <wp:lineTo x="21576" y="0"/>
                    <wp:lineTo x="0" y="0"/>
                  </wp:wrapPolygon>
                </wp:wrapTight>
                <wp:docPr id="2020382984" name="Textruta 1"/>
                <wp:cNvGraphicFramePr/>
                <a:graphic xmlns:a="http://schemas.openxmlformats.org/drawingml/2006/main">
                  <a:graphicData uri="http://schemas.microsoft.com/office/word/2010/wordprocessingShape">
                    <wps:wsp>
                      <wps:cNvSpPr txBox="1"/>
                      <wps:spPr>
                        <a:xfrm>
                          <a:off x="0" y="0"/>
                          <a:ext cx="8410575" cy="635"/>
                        </a:xfrm>
                        <a:prstGeom prst="rect">
                          <a:avLst/>
                        </a:prstGeom>
                        <a:solidFill>
                          <a:prstClr val="white"/>
                        </a:solidFill>
                        <a:ln>
                          <a:noFill/>
                        </a:ln>
                      </wps:spPr>
                      <wps:txbx>
                        <w:txbxContent>
                          <w:p w14:paraId="4810975D" w14:textId="5EE9BD85" w:rsidR="000A25BF" w:rsidRPr="000A25BF" w:rsidRDefault="000A25BF" w:rsidP="000A25BF">
                            <w:pPr>
                              <w:pStyle w:val="Beskrivning"/>
                              <w:rPr>
                                <w:noProof/>
                                <w:sz w:val="22"/>
                                <w:szCs w:val="22"/>
                                <w:lang w:val="sv-SE"/>
                              </w:rPr>
                            </w:pPr>
                            <w:r w:rsidRPr="000A25BF">
                              <w:rPr>
                                <w:lang w:val="sv-SE"/>
                              </w:rPr>
                              <w:t xml:space="preserve">Figur </w:t>
                            </w:r>
                            <w:r>
                              <w:fldChar w:fldCharType="begin"/>
                            </w:r>
                            <w:r w:rsidRPr="000A25BF">
                              <w:rPr>
                                <w:lang w:val="sv-SE"/>
                              </w:rPr>
                              <w:instrText xml:space="preserve"> SEQ Figur \* ARABIC </w:instrText>
                            </w:r>
                            <w:r>
                              <w:fldChar w:fldCharType="separate"/>
                            </w:r>
                            <w:r w:rsidRPr="000A25BF">
                              <w:rPr>
                                <w:noProof/>
                                <w:lang w:val="sv-SE"/>
                              </w:rPr>
                              <w:t>1</w:t>
                            </w:r>
                            <w:r>
                              <w:fldChar w:fldCharType="end"/>
                            </w:r>
                            <w:r w:rsidRPr="000A25BF">
                              <w:rPr>
                                <w:lang w:val="sv-SE"/>
                              </w:rPr>
                              <w:t>. Processchema för bedömning av e</w:t>
                            </w:r>
                            <w:r>
                              <w:rPr>
                                <w:lang w:val="sv-SE"/>
                              </w:rPr>
                              <w:t xml:space="preserve">konomisk verksamhet.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6820B9B" id="_x0000_t202" coordsize="21600,21600" o:spt="202" path="m,l,21600r21600,l21600,xe">
                <v:stroke joinstyle="miter"/>
                <v:path gradientshapeok="t" o:connecttype="rect"/>
              </v:shapetype>
              <v:shape id="Textruta 1" o:spid="_x0000_s1026" type="#_x0000_t202" style="position:absolute;margin-left:16.85pt;margin-top:396.05pt;width:662.25pt;height:.0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" stroked="f">
                <v:textbox style="mso-fit-shape-to-text:t" inset="0,0,0,0">
                  <w:txbxContent>
                    <w:p w14:paraId="4810975D" w14:textId="5EE9BD85" w:rsidR="000A25BF" w:rsidRPr="000A25BF" w:rsidRDefault="000A25BF" w:rsidP="000A25BF">
                      <w:pPr>
                        <w:pStyle w:val="Beskrivning"/>
                        <w:rPr>
                          <w:noProof/>
                          <w:sz w:val="22"/>
                          <w:szCs w:val="22"/>
                          <w:lang w:val="sv-SE"/>
                        </w:rPr>
                      </w:pPr>
                      <w:r w:rsidRPr="000A25BF">
                        <w:rPr>
                          <w:lang w:val="sv-SE"/>
                        </w:rPr>
                        <w:t xml:space="preserve">Figur </w:t>
                      </w:r>
                      <w:r>
                        <w:fldChar w:fldCharType="begin"/>
                      </w:r>
                      <w:r w:rsidRPr="000A25BF">
                        <w:rPr>
                          <w:lang w:val="sv-SE"/>
                        </w:rPr>
                        <w:instrText xml:space="preserve"> SEQ Figur \* ARABIC </w:instrText>
                      </w:r>
                      <w:r>
                        <w:fldChar w:fldCharType="separate"/>
                      </w:r>
                      <w:r w:rsidRPr="000A25BF">
                        <w:rPr>
                          <w:noProof/>
                          <w:lang w:val="sv-SE"/>
                        </w:rPr>
                        <w:t>1</w:t>
                      </w:r>
                      <w:r>
                        <w:fldChar w:fldCharType="end"/>
                      </w:r>
                      <w:r w:rsidRPr="000A25BF">
                        <w:rPr>
                          <w:lang w:val="sv-SE"/>
                        </w:rPr>
                        <w:t>. Processchema för bedömning av e</w:t>
                      </w:r>
                      <w:r>
                        <w:rPr>
                          <w:lang w:val="sv-SE"/>
                        </w:rPr>
                        <w:t xml:space="preserve">konomisk verksamhet. </w:t>
                      </w:r>
                    </w:p>
                  </w:txbxContent>
                </v:textbox>
                <w10:wrap type="tight"/>
              </v:shape>
            </w:pict>
          </mc:Fallback>
        </mc:AlternateContent>
      </w:r>
      <w:r>
        <w:rPr>
          <w:noProof/>
        </w:rPr>
        <w:drawing>
          <wp:anchor distT="0" distB="0" distL="114300" distR="114300" simplePos="0" relativeHeight="251657728" behindDoc="1" locked="0" layoutInCell="1" allowOverlap="1" wp14:anchorId="13A1162B" wp14:editId="0B7E6828">
            <wp:simplePos x="0" y="0"/>
            <wp:positionH relativeFrom="column">
              <wp:posOffset>38100</wp:posOffset>
            </wp:positionH>
            <wp:positionV relativeFrom="paragraph">
              <wp:posOffset>13335</wp:posOffset>
            </wp:positionV>
            <wp:extent cx="8380356" cy="4713605"/>
            <wp:effectExtent l="0" t="0" r="1905" b="0"/>
            <wp:wrapTight wrapText="bothSides">
              <wp:wrapPolygon edited="0">
                <wp:start x="0" y="0"/>
                <wp:lineTo x="0" y="21475"/>
                <wp:lineTo x="21556" y="21475"/>
                <wp:lineTo x="21556" y="0"/>
                <wp:lineTo x="0" y="0"/>
              </wp:wrapPolygon>
            </wp:wrapTight>
            <wp:docPr id="1621707178" name="Bildobjekt 162170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5">
                      <a:extLst>
                        <a:ext uri="{28A0092B-C50C-407E-A947-70E740481C1C}">
                          <a14:useLocalDpi xmlns:a14="http://schemas.microsoft.com/office/drawing/2010/main" val="0"/>
                        </a:ext>
                      </a:extLst>
                    </a:blip>
                    <a:stretch>
                      <a:fillRect/>
                    </a:stretch>
                  </pic:blipFill>
                  <pic:spPr>
                    <a:xfrm>
                      <a:off x="0" y="0"/>
                      <a:ext cx="8380356" cy="4713605"/>
                    </a:xfrm>
                    <a:prstGeom prst="rect">
                      <a:avLst/>
                    </a:prstGeom>
                  </pic:spPr>
                </pic:pic>
              </a:graphicData>
            </a:graphic>
            <wp14:sizeRelH relativeFrom="page">
              <wp14:pctWidth>0</wp14:pctWidth>
            </wp14:sizeRelH>
            <wp14:sizeRelV relativeFrom="page">
              <wp14:pctHeight>0</wp14:pctHeight>
            </wp14:sizeRelV>
          </wp:anchor>
        </w:drawing>
      </w:r>
    </w:p>
    <w:p w14:paraId="790C093B" w14:textId="77777777" w:rsidR="000A25BF" w:rsidRPr="00ED311C" w:rsidRDefault="000A25BF" w:rsidP="000A25BF">
      <w:pPr>
        <w:pStyle w:val="Rubrik2LST"/>
        <w:rPr>
          <w:lang w:val="sv-SE"/>
        </w:rPr>
      </w:pPr>
      <w:r w:rsidRPr="00ED311C">
        <w:rPr>
          <w:lang w:val="sv-SE"/>
        </w:rPr>
        <w:lastRenderedPageBreak/>
        <w:t>Frågelista och förtydliganden för bedömning av om en fastighet omfattas av statsbidrag eller statsstöd</w:t>
      </w:r>
    </w:p>
    <w:p w14:paraId="5DCB27CC" w14:textId="39E57172" w:rsidR="000A25BF" w:rsidRPr="000D2FB8" w:rsidRDefault="00602CDB" w:rsidP="000A25BF">
      <w:pPr>
        <w:pStyle w:val="NormalLST"/>
        <w:rPr>
          <w:sz w:val="22"/>
          <w:szCs w:val="20"/>
          <w:lang w:val="sv-SE"/>
        </w:rPr>
      </w:pPr>
      <w:r>
        <w:rPr>
          <w:sz w:val="22"/>
          <w:szCs w:val="20"/>
          <w:lang w:val="sv-SE"/>
        </w:rPr>
        <w:t>I Tabell 1 nedan finns frågor som</w:t>
      </w:r>
      <w:r w:rsidR="000A25BF" w:rsidRPr="000D2FB8">
        <w:rPr>
          <w:sz w:val="22"/>
          <w:szCs w:val="20"/>
          <w:lang w:val="sv-SE"/>
        </w:rPr>
        <w:t xml:space="preserve"> syftar till att </w:t>
      </w:r>
      <w:r w:rsidR="000A25BF">
        <w:rPr>
          <w:sz w:val="22"/>
          <w:szCs w:val="20"/>
          <w:lang w:val="sv-SE"/>
        </w:rPr>
        <w:t>avgöra</w:t>
      </w:r>
      <w:r w:rsidR="000A25BF" w:rsidRPr="000D2FB8">
        <w:rPr>
          <w:sz w:val="22"/>
          <w:szCs w:val="20"/>
          <w:lang w:val="sv-SE"/>
        </w:rPr>
        <w:t xml:space="preserve"> om statlig finansiering för efterbehandlingsåtgärder på en specifik fastighet behöver sökas som statsstöd eller statsbidrag</w:t>
      </w:r>
      <w:r>
        <w:rPr>
          <w:sz w:val="22"/>
          <w:szCs w:val="20"/>
          <w:lang w:val="sv-SE"/>
        </w:rPr>
        <w:t xml:space="preserve">, utifrån vem som är fastighetsägare och om denne bedriver ekonomisk verksamhet. </w:t>
      </w:r>
    </w:p>
    <w:p w14:paraId="74C2392E" w14:textId="7D939706" w:rsidR="000A25BF" w:rsidRPr="000A25BF" w:rsidRDefault="000A25BF" w:rsidP="000A25BF">
      <w:pPr>
        <w:pStyle w:val="Beskrivning"/>
        <w:keepNext/>
        <w:rPr>
          <w:lang w:val="sv-SE"/>
        </w:rPr>
      </w:pPr>
      <w:r w:rsidRPr="000A25BF">
        <w:rPr>
          <w:lang w:val="sv-SE"/>
        </w:rPr>
        <w:t xml:space="preserve">Tabell </w:t>
      </w:r>
      <w:r>
        <w:fldChar w:fldCharType="begin"/>
      </w:r>
      <w:r w:rsidRPr="000A25BF">
        <w:rPr>
          <w:lang w:val="sv-SE"/>
        </w:rPr>
        <w:instrText xml:space="preserve"> SEQ Tabell \* ARABIC </w:instrText>
      </w:r>
      <w:r>
        <w:fldChar w:fldCharType="separate"/>
      </w:r>
      <w:r w:rsidRPr="000A25BF">
        <w:rPr>
          <w:noProof/>
          <w:lang w:val="sv-SE"/>
        </w:rPr>
        <w:t>1</w:t>
      </w:r>
      <w:r>
        <w:fldChar w:fldCharType="end"/>
      </w:r>
      <w:r w:rsidRPr="000A25BF">
        <w:rPr>
          <w:lang w:val="sv-SE"/>
        </w:rPr>
        <w:t>. Frågelista för bedömning a</w:t>
      </w:r>
      <w:r>
        <w:rPr>
          <w:lang w:val="sv-SE"/>
        </w:rPr>
        <w:t xml:space="preserve">v om fastighetsägaren är ett fastighetsägande företag, och om statlig finansiering söks som bidrag eller statsstöd. </w:t>
      </w:r>
    </w:p>
    <w:tbl>
      <w:tblPr>
        <w:tblStyle w:val="Tabellrutnt"/>
        <w:tblW w:w="14920" w:type="dxa"/>
        <w:tblInd w:w="-324" w:type="dxa"/>
        <w:tblLayout w:type="fixed"/>
        <w:tblLook w:val="04E0" w:firstRow="1" w:lastRow="1" w:firstColumn="1" w:lastColumn="0" w:noHBand="0" w:noVBand="1"/>
      </w:tblPr>
      <w:tblGrid>
        <w:gridCol w:w="537"/>
        <w:gridCol w:w="4679"/>
        <w:gridCol w:w="1984"/>
        <w:gridCol w:w="4034"/>
        <w:gridCol w:w="3686"/>
      </w:tblGrid>
      <w:tr w:rsidR="000A25BF" w14:paraId="43B0322E" w14:textId="77777777" w:rsidTr="000A25BF">
        <w:tc>
          <w:tcPr>
            <w:tcW w:w="537" w:type="dxa"/>
          </w:tcPr>
          <w:p w14:paraId="55C2B79E" w14:textId="77777777" w:rsidR="000A25BF" w:rsidRPr="003446C1" w:rsidRDefault="000A25BF" w:rsidP="004450D3">
            <w:pPr>
              <w:pStyle w:val="NormalLST"/>
              <w:spacing w:after="30"/>
              <w:rPr>
                <w:sz w:val="22"/>
                <w:szCs w:val="20"/>
                <w:lang w:val="sv-SE"/>
              </w:rPr>
            </w:pPr>
          </w:p>
        </w:tc>
        <w:tc>
          <w:tcPr>
            <w:tcW w:w="4679" w:type="dxa"/>
          </w:tcPr>
          <w:p w14:paraId="2A0B0191" w14:textId="77777777" w:rsidR="000A25BF" w:rsidRPr="003446C1" w:rsidRDefault="000A25BF" w:rsidP="004450D3">
            <w:pPr>
              <w:pStyle w:val="NormalLST"/>
              <w:spacing w:after="30"/>
              <w:rPr>
                <w:b/>
                <w:bCs/>
                <w:sz w:val="22"/>
                <w:szCs w:val="20"/>
                <w:lang w:val="sv-SE"/>
              </w:rPr>
            </w:pPr>
            <w:r w:rsidRPr="003446C1">
              <w:rPr>
                <w:b/>
                <w:bCs/>
                <w:sz w:val="22"/>
                <w:szCs w:val="20"/>
                <w:lang w:val="sv-SE"/>
              </w:rPr>
              <w:t>Fråga</w:t>
            </w:r>
          </w:p>
        </w:tc>
        <w:tc>
          <w:tcPr>
            <w:tcW w:w="1984" w:type="dxa"/>
          </w:tcPr>
          <w:p w14:paraId="0347D100" w14:textId="77777777" w:rsidR="000A25BF" w:rsidRPr="003446C1" w:rsidRDefault="000A25BF" w:rsidP="004450D3">
            <w:pPr>
              <w:pStyle w:val="NormalLST"/>
              <w:spacing w:after="30"/>
              <w:rPr>
                <w:b/>
                <w:bCs/>
                <w:sz w:val="22"/>
                <w:szCs w:val="20"/>
                <w:lang w:val="sv-SE"/>
              </w:rPr>
            </w:pPr>
            <w:r w:rsidRPr="003446C1">
              <w:rPr>
                <w:b/>
                <w:bCs/>
                <w:sz w:val="22"/>
                <w:szCs w:val="20"/>
                <w:lang w:val="sv-SE"/>
              </w:rPr>
              <w:t>Ja</w:t>
            </w:r>
          </w:p>
        </w:tc>
        <w:tc>
          <w:tcPr>
            <w:tcW w:w="4034" w:type="dxa"/>
          </w:tcPr>
          <w:p w14:paraId="75299EC0" w14:textId="77777777" w:rsidR="000A25BF" w:rsidRPr="003446C1" w:rsidRDefault="000A25BF" w:rsidP="004450D3">
            <w:pPr>
              <w:pStyle w:val="NormalLST"/>
              <w:spacing w:after="30"/>
              <w:rPr>
                <w:b/>
                <w:bCs/>
                <w:sz w:val="22"/>
                <w:szCs w:val="20"/>
                <w:lang w:val="sv-SE"/>
              </w:rPr>
            </w:pPr>
            <w:r w:rsidRPr="003446C1">
              <w:rPr>
                <w:b/>
                <w:bCs/>
                <w:sz w:val="22"/>
                <w:szCs w:val="20"/>
                <w:lang w:val="sv-SE"/>
              </w:rPr>
              <w:t>Nej</w:t>
            </w:r>
          </w:p>
        </w:tc>
        <w:tc>
          <w:tcPr>
            <w:tcW w:w="3686" w:type="dxa"/>
          </w:tcPr>
          <w:p w14:paraId="58BC1CF8" w14:textId="77777777" w:rsidR="000A25BF" w:rsidRPr="003446C1" w:rsidRDefault="000A25BF" w:rsidP="004450D3">
            <w:pPr>
              <w:pStyle w:val="NormalLST"/>
              <w:spacing w:after="30"/>
              <w:rPr>
                <w:b/>
                <w:bCs/>
                <w:sz w:val="22"/>
                <w:szCs w:val="20"/>
                <w:lang w:val="sv-SE"/>
              </w:rPr>
            </w:pPr>
            <w:r w:rsidRPr="003446C1">
              <w:rPr>
                <w:b/>
                <w:bCs/>
                <w:sz w:val="22"/>
                <w:szCs w:val="20"/>
                <w:lang w:val="sv-SE"/>
              </w:rPr>
              <w:t>Vet ej</w:t>
            </w:r>
          </w:p>
        </w:tc>
      </w:tr>
      <w:tr w:rsidR="000A25BF" w14:paraId="36936B38" w14:textId="77777777" w:rsidTr="000A25BF">
        <w:tc>
          <w:tcPr>
            <w:tcW w:w="537" w:type="dxa"/>
          </w:tcPr>
          <w:p w14:paraId="5981F19D" w14:textId="77777777" w:rsidR="000A25BF" w:rsidRPr="003446C1" w:rsidRDefault="000A25BF" w:rsidP="004450D3">
            <w:pPr>
              <w:pStyle w:val="NormalLST"/>
              <w:spacing w:after="30"/>
              <w:rPr>
                <w:sz w:val="22"/>
                <w:szCs w:val="20"/>
                <w:lang w:val="sv-SE"/>
              </w:rPr>
            </w:pPr>
            <w:r w:rsidRPr="003446C1">
              <w:rPr>
                <w:sz w:val="22"/>
                <w:szCs w:val="20"/>
                <w:lang w:val="sv-SE"/>
              </w:rPr>
              <w:t>1.</w:t>
            </w:r>
          </w:p>
        </w:tc>
        <w:tc>
          <w:tcPr>
            <w:tcW w:w="4679" w:type="dxa"/>
          </w:tcPr>
          <w:p w14:paraId="691F0B3E" w14:textId="77777777" w:rsidR="000A25BF" w:rsidRPr="003446C1" w:rsidRDefault="000A25BF" w:rsidP="004450D3">
            <w:pPr>
              <w:pStyle w:val="NormalLST"/>
              <w:spacing w:after="30"/>
              <w:rPr>
                <w:sz w:val="22"/>
                <w:szCs w:val="20"/>
                <w:lang w:val="sv-SE"/>
              </w:rPr>
            </w:pPr>
            <w:r w:rsidRPr="003446C1">
              <w:rPr>
                <w:sz w:val="22"/>
                <w:szCs w:val="20"/>
                <w:lang w:val="sv-SE"/>
              </w:rPr>
              <w:t>Är fastighetsägaren en kommun eller staten?</w:t>
            </w:r>
          </w:p>
        </w:tc>
        <w:tc>
          <w:tcPr>
            <w:tcW w:w="1984" w:type="dxa"/>
          </w:tcPr>
          <w:p w14:paraId="66FF4959" w14:textId="77777777" w:rsidR="000A25BF" w:rsidRPr="003446C1" w:rsidRDefault="000A25BF" w:rsidP="004450D3">
            <w:pPr>
              <w:pStyle w:val="NormalLST"/>
              <w:spacing w:after="30"/>
              <w:rPr>
                <w:sz w:val="22"/>
                <w:szCs w:val="20"/>
                <w:lang w:val="sv-SE"/>
              </w:rPr>
            </w:pPr>
            <w:r w:rsidRPr="003446C1">
              <w:rPr>
                <w:sz w:val="22"/>
                <w:szCs w:val="20"/>
                <w:lang w:val="sv-SE"/>
              </w:rPr>
              <w:t>Gå till fråga 2</w:t>
            </w:r>
          </w:p>
        </w:tc>
        <w:tc>
          <w:tcPr>
            <w:tcW w:w="4034" w:type="dxa"/>
          </w:tcPr>
          <w:p w14:paraId="6AADD6E3" w14:textId="77777777" w:rsidR="000A25BF" w:rsidRPr="003446C1" w:rsidRDefault="000A25BF" w:rsidP="004450D3">
            <w:pPr>
              <w:pStyle w:val="NormalLST"/>
              <w:spacing w:after="30"/>
              <w:rPr>
                <w:sz w:val="22"/>
                <w:szCs w:val="20"/>
                <w:lang w:val="sv-SE"/>
              </w:rPr>
            </w:pPr>
            <w:r w:rsidRPr="003446C1">
              <w:rPr>
                <w:sz w:val="22"/>
                <w:szCs w:val="20"/>
                <w:lang w:val="sv-SE"/>
              </w:rPr>
              <w:t>Gå till fråga 3</w:t>
            </w:r>
          </w:p>
        </w:tc>
        <w:tc>
          <w:tcPr>
            <w:tcW w:w="3686" w:type="dxa"/>
            <w:shd w:val="clear" w:color="auto" w:fill="D9D9D9" w:themeFill="background1" w:themeFillShade="D9"/>
          </w:tcPr>
          <w:p w14:paraId="2A19B076" w14:textId="77777777" w:rsidR="000A25BF" w:rsidRPr="003446C1" w:rsidRDefault="000A25BF" w:rsidP="004450D3">
            <w:pPr>
              <w:pStyle w:val="NormalLST"/>
              <w:spacing w:after="30"/>
              <w:rPr>
                <w:sz w:val="22"/>
                <w:szCs w:val="20"/>
                <w:lang w:val="sv-SE"/>
              </w:rPr>
            </w:pPr>
          </w:p>
        </w:tc>
      </w:tr>
      <w:tr w:rsidR="000A25BF" w:rsidRPr="00081A31" w14:paraId="39BEC61F" w14:textId="77777777" w:rsidTr="000A25BF">
        <w:tc>
          <w:tcPr>
            <w:tcW w:w="537" w:type="dxa"/>
          </w:tcPr>
          <w:p w14:paraId="508520B4" w14:textId="77777777" w:rsidR="000A25BF" w:rsidRPr="003446C1" w:rsidRDefault="000A25BF" w:rsidP="004450D3">
            <w:pPr>
              <w:pStyle w:val="NormalLST"/>
              <w:spacing w:after="30"/>
              <w:rPr>
                <w:sz w:val="22"/>
                <w:szCs w:val="20"/>
                <w:lang w:val="sv-SE"/>
              </w:rPr>
            </w:pPr>
            <w:r w:rsidRPr="003446C1">
              <w:rPr>
                <w:sz w:val="22"/>
                <w:szCs w:val="20"/>
                <w:lang w:val="sv-SE"/>
              </w:rPr>
              <w:t>2.</w:t>
            </w:r>
          </w:p>
        </w:tc>
        <w:tc>
          <w:tcPr>
            <w:tcW w:w="4679" w:type="dxa"/>
          </w:tcPr>
          <w:p w14:paraId="1E447FAC" w14:textId="77777777" w:rsidR="000A25BF" w:rsidRPr="003446C1" w:rsidRDefault="000A25BF" w:rsidP="004450D3">
            <w:pPr>
              <w:pStyle w:val="NormalLST"/>
              <w:spacing w:after="30"/>
              <w:rPr>
                <w:sz w:val="22"/>
                <w:szCs w:val="20"/>
                <w:lang w:val="sv-SE"/>
              </w:rPr>
            </w:pPr>
            <w:r w:rsidRPr="003446C1">
              <w:rPr>
                <w:sz w:val="22"/>
                <w:szCs w:val="20"/>
                <w:lang w:val="sv-SE"/>
              </w:rPr>
              <w:t>Bedriver kommunen/staten ekonomisk verksamhet som kan kopplas till fastigheten?</w:t>
            </w:r>
          </w:p>
        </w:tc>
        <w:tc>
          <w:tcPr>
            <w:tcW w:w="1984" w:type="dxa"/>
          </w:tcPr>
          <w:p w14:paraId="44E29AA3" w14:textId="77777777" w:rsidR="000A25BF" w:rsidRPr="003446C1" w:rsidRDefault="000A25BF" w:rsidP="004450D3">
            <w:pPr>
              <w:pStyle w:val="NormalLST"/>
              <w:spacing w:after="30"/>
              <w:rPr>
                <w:b/>
                <w:bCs/>
                <w:sz w:val="22"/>
                <w:szCs w:val="20"/>
                <w:lang w:val="sv-SE"/>
              </w:rPr>
            </w:pPr>
            <w:r w:rsidRPr="003446C1">
              <w:rPr>
                <w:b/>
                <w:bCs/>
                <w:sz w:val="22"/>
                <w:szCs w:val="20"/>
                <w:lang w:val="sv-SE"/>
              </w:rPr>
              <w:t>STATSSTÖD</w:t>
            </w:r>
          </w:p>
        </w:tc>
        <w:tc>
          <w:tcPr>
            <w:tcW w:w="4034" w:type="dxa"/>
          </w:tcPr>
          <w:p w14:paraId="44533F0C" w14:textId="77777777" w:rsidR="000A25BF" w:rsidRPr="003446C1" w:rsidRDefault="000A25BF" w:rsidP="004450D3">
            <w:pPr>
              <w:pStyle w:val="NormalLST"/>
              <w:spacing w:after="30"/>
              <w:rPr>
                <w:b/>
                <w:bCs/>
                <w:sz w:val="22"/>
                <w:szCs w:val="20"/>
                <w:lang w:val="sv-SE"/>
              </w:rPr>
            </w:pPr>
            <w:r w:rsidRPr="003446C1">
              <w:rPr>
                <w:b/>
                <w:bCs/>
                <w:sz w:val="22"/>
                <w:szCs w:val="20"/>
                <w:lang w:val="sv-SE"/>
              </w:rPr>
              <w:t>STATSBIDRAG</w:t>
            </w:r>
          </w:p>
        </w:tc>
        <w:tc>
          <w:tcPr>
            <w:tcW w:w="3686" w:type="dxa"/>
          </w:tcPr>
          <w:p w14:paraId="48A69569" w14:textId="5FA7DD31" w:rsidR="000A25BF" w:rsidRPr="003446C1" w:rsidRDefault="000A25BF" w:rsidP="004450D3">
            <w:pPr>
              <w:pStyle w:val="NormalLST"/>
              <w:spacing w:after="30"/>
              <w:rPr>
                <w:sz w:val="22"/>
                <w:szCs w:val="20"/>
                <w:lang w:val="sv-SE"/>
              </w:rPr>
            </w:pPr>
            <w:r>
              <w:rPr>
                <w:sz w:val="22"/>
                <w:szCs w:val="20"/>
                <w:lang w:val="sv-SE"/>
              </w:rPr>
              <w:t>Se förtydligande s.</w:t>
            </w:r>
            <w:proofErr w:type="gramStart"/>
            <w:r>
              <w:rPr>
                <w:sz w:val="22"/>
                <w:szCs w:val="20"/>
                <w:lang w:val="sv-SE"/>
              </w:rPr>
              <w:t>4-</w:t>
            </w:r>
            <w:r w:rsidR="00602CDB">
              <w:rPr>
                <w:sz w:val="22"/>
                <w:szCs w:val="20"/>
                <w:lang w:val="sv-SE"/>
              </w:rPr>
              <w:t>6</w:t>
            </w:r>
            <w:proofErr w:type="gramEnd"/>
            <w:r>
              <w:rPr>
                <w:sz w:val="22"/>
                <w:szCs w:val="20"/>
                <w:lang w:val="sv-SE"/>
              </w:rPr>
              <w:t xml:space="preserve">, </w:t>
            </w:r>
            <w:r w:rsidRPr="003446C1">
              <w:rPr>
                <w:sz w:val="22"/>
                <w:szCs w:val="20"/>
                <w:lang w:val="sv-SE"/>
              </w:rPr>
              <w:t xml:space="preserve">om det fortsatt är oklart </w:t>
            </w:r>
            <w:r>
              <w:rPr>
                <w:sz w:val="22"/>
                <w:szCs w:val="20"/>
                <w:lang w:val="sv-SE"/>
              </w:rPr>
              <w:t xml:space="preserve">kontakta länsstyrelsen. </w:t>
            </w:r>
          </w:p>
        </w:tc>
      </w:tr>
      <w:tr w:rsidR="000A25BF" w:rsidRPr="00081A31" w14:paraId="6F3DD2A5" w14:textId="77777777" w:rsidTr="004450D3">
        <w:tc>
          <w:tcPr>
            <w:tcW w:w="14920" w:type="dxa"/>
            <w:gridSpan w:val="5"/>
            <w:shd w:val="clear" w:color="auto" w:fill="auto"/>
          </w:tcPr>
          <w:p w14:paraId="66C35918" w14:textId="77777777" w:rsidR="000A25BF" w:rsidRPr="003446C1" w:rsidRDefault="000A25BF" w:rsidP="004450D3">
            <w:pPr>
              <w:pStyle w:val="NormalLST"/>
              <w:spacing w:after="30"/>
              <w:rPr>
                <w:sz w:val="22"/>
                <w:szCs w:val="20"/>
                <w:lang w:val="sv-SE"/>
              </w:rPr>
            </w:pPr>
          </w:p>
        </w:tc>
      </w:tr>
      <w:tr w:rsidR="000A25BF" w14:paraId="118B7AD0" w14:textId="77777777" w:rsidTr="000A25BF">
        <w:tc>
          <w:tcPr>
            <w:tcW w:w="537" w:type="dxa"/>
          </w:tcPr>
          <w:p w14:paraId="31C6F77B" w14:textId="77777777" w:rsidR="000A25BF" w:rsidRPr="003446C1" w:rsidRDefault="000A25BF" w:rsidP="004450D3">
            <w:pPr>
              <w:pStyle w:val="NormalLST"/>
              <w:spacing w:after="30"/>
              <w:rPr>
                <w:sz w:val="22"/>
                <w:szCs w:val="20"/>
                <w:lang w:val="sv-SE"/>
              </w:rPr>
            </w:pPr>
            <w:r w:rsidRPr="003446C1">
              <w:rPr>
                <w:sz w:val="22"/>
                <w:szCs w:val="20"/>
                <w:lang w:val="sv-SE"/>
              </w:rPr>
              <w:t>3.</w:t>
            </w:r>
          </w:p>
        </w:tc>
        <w:tc>
          <w:tcPr>
            <w:tcW w:w="4679" w:type="dxa"/>
          </w:tcPr>
          <w:p w14:paraId="3911071F" w14:textId="77777777" w:rsidR="000A25BF" w:rsidRPr="003446C1" w:rsidRDefault="000A25BF" w:rsidP="004450D3">
            <w:pPr>
              <w:pStyle w:val="NormalLST"/>
              <w:spacing w:after="30"/>
              <w:rPr>
                <w:sz w:val="22"/>
                <w:szCs w:val="20"/>
                <w:lang w:val="sv-SE"/>
              </w:rPr>
            </w:pPr>
            <w:r w:rsidRPr="003446C1">
              <w:rPr>
                <w:sz w:val="22"/>
                <w:szCs w:val="20"/>
                <w:lang w:val="sv-SE"/>
              </w:rPr>
              <w:t>Är fastighetsägaren ett aktiebolag, handelsbolag, kommanditbolag eller en ekonomisk förening?</w:t>
            </w:r>
          </w:p>
        </w:tc>
        <w:tc>
          <w:tcPr>
            <w:tcW w:w="1984" w:type="dxa"/>
          </w:tcPr>
          <w:p w14:paraId="5D4AF724" w14:textId="77777777" w:rsidR="000A25BF" w:rsidRPr="003446C1" w:rsidRDefault="000A25BF" w:rsidP="004450D3">
            <w:pPr>
              <w:pStyle w:val="NormalLST"/>
              <w:spacing w:after="30"/>
              <w:rPr>
                <w:b/>
                <w:bCs/>
                <w:sz w:val="22"/>
                <w:szCs w:val="20"/>
                <w:lang w:val="sv-SE"/>
              </w:rPr>
            </w:pPr>
            <w:r w:rsidRPr="003446C1">
              <w:rPr>
                <w:b/>
                <w:bCs/>
                <w:sz w:val="22"/>
                <w:szCs w:val="20"/>
                <w:lang w:val="sv-SE"/>
              </w:rPr>
              <w:t>STATSSTÖD</w:t>
            </w:r>
          </w:p>
        </w:tc>
        <w:tc>
          <w:tcPr>
            <w:tcW w:w="4034" w:type="dxa"/>
          </w:tcPr>
          <w:p w14:paraId="1FF819D7" w14:textId="77777777" w:rsidR="000A25BF" w:rsidRPr="003446C1" w:rsidRDefault="000A25BF" w:rsidP="004450D3">
            <w:pPr>
              <w:pStyle w:val="NormalLST"/>
              <w:spacing w:after="30"/>
              <w:rPr>
                <w:sz w:val="22"/>
                <w:szCs w:val="20"/>
                <w:lang w:val="sv-SE"/>
              </w:rPr>
            </w:pPr>
            <w:r w:rsidRPr="003446C1">
              <w:rPr>
                <w:sz w:val="22"/>
                <w:szCs w:val="20"/>
                <w:lang w:val="sv-SE"/>
              </w:rPr>
              <w:t>Gå till fråga 4</w:t>
            </w:r>
          </w:p>
        </w:tc>
        <w:tc>
          <w:tcPr>
            <w:tcW w:w="3686" w:type="dxa"/>
            <w:shd w:val="clear" w:color="auto" w:fill="D9D9D9" w:themeFill="background1" w:themeFillShade="D9"/>
          </w:tcPr>
          <w:p w14:paraId="0C0406F4" w14:textId="77777777" w:rsidR="000A25BF" w:rsidRPr="003446C1" w:rsidRDefault="000A25BF" w:rsidP="004450D3">
            <w:pPr>
              <w:pStyle w:val="NormalLST"/>
              <w:spacing w:after="30"/>
              <w:rPr>
                <w:sz w:val="22"/>
                <w:szCs w:val="20"/>
                <w:lang w:val="sv-SE"/>
              </w:rPr>
            </w:pPr>
          </w:p>
        </w:tc>
      </w:tr>
      <w:tr w:rsidR="000A25BF" w14:paraId="41DB47BF" w14:textId="77777777" w:rsidTr="004450D3">
        <w:tc>
          <w:tcPr>
            <w:tcW w:w="14920" w:type="dxa"/>
            <w:gridSpan w:val="5"/>
          </w:tcPr>
          <w:p w14:paraId="2EF32B92" w14:textId="77777777" w:rsidR="000A25BF" w:rsidRPr="003446C1" w:rsidRDefault="000A25BF" w:rsidP="004450D3">
            <w:pPr>
              <w:pStyle w:val="NormalLST"/>
              <w:spacing w:after="30"/>
              <w:rPr>
                <w:sz w:val="22"/>
                <w:szCs w:val="20"/>
                <w:lang w:val="sv-SE"/>
              </w:rPr>
            </w:pPr>
          </w:p>
        </w:tc>
      </w:tr>
      <w:tr w:rsidR="000A25BF" w14:paraId="778FD9B5" w14:textId="77777777" w:rsidTr="000A25BF">
        <w:tc>
          <w:tcPr>
            <w:tcW w:w="537" w:type="dxa"/>
          </w:tcPr>
          <w:p w14:paraId="145C3DB6" w14:textId="77777777" w:rsidR="000A25BF" w:rsidRPr="003446C1" w:rsidRDefault="000A25BF" w:rsidP="004450D3">
            <w:pPr>
              <w:pStyle w:val="NormalLST"/>
              <w:spacing w:after="30"/>
              <w:rPr>
                <w:sz w:val="22"/>
                <w:szCs w:val="20"/>
                <w:lang w:val="sv-SE"/>
              </w:rPr>
            </w:pPr>
            <w:r w:rsidRPr="003446C1">
              <w:rPr>
                <w:sz w:val="22"/>
                <w:szCs w:val="20"/>
                <w:lang w:val="sv-SE"/>
              </w:rPr>
              <w:t>4.</w:t>
            </w:r>
          </w:p>
        </w:tc>
        <w:tc>
          <w:tcPr>
            <w:tcW w:w="4679" w:type="dxa"/>
          </w:tcPr>
          <w:p w14:paraId="31B821FF" w14:textId="77777777" w:rsidR="000A25BF" w:rsidRPr="003446C1" w:rsidRDefault="000A25BF" w:rsidP="004450D3">
            <w:pPr>
              <w:pStyle w:val="NormalLST"/>
              <w:spacing w:after="30"/>
              <w:rPr>
                <w:sz w:val="22"/>
                <w:szCs w:val="20"/>
                <w:lang w:val="sv-SE"/>
              </w:rPr>
            </w:pPr>
            <w:r w:rsidRPr="003446C1">
              <w:rPr>
                <w:sz w:val="22"/>
                <w:szCs w:val="20"/>
                <w:lang w:val="sv-SE"/>
              </w:rPr>
              <w:t>Är fastighetsägaren en privatperson?</w:t>
            </w:r>
          </w:p>
        </w:tc>
        <w:tc>
          <w:tcPr>
            <w:tcW w:w="1984" w:type="dxa"/>
          </w:tcPr>
          <w:p w14:paraId="7FFCF3EC" w14:textId="77777777" w:rsidR="000A25BF" w:rsidRPr="003446C1" w:rsidRDefault="000A25BF" w:rsidP="004450D3">
            <w:pPr>
              <w:pStyle w:val="NormalLST"/>
              <w:spacing w:after="30"/>
              <w:rPr>
                <w:sz w:val="22"/>
                <w:szCs w:val="20"/>
                <w:lang w:val="sv-SE"/>
              </w:rPr>
            </w:pPr>
            <w:r w:rsidRPr="003446C1">
              <w:rPr>
                <w:sz w:val="22"/>
                <w:szCs w:val="20"/>
                <w:lang w:val="sv-SE"/>
              </w:rPr>
              <w:t>Gå till fråga 5</w:t>
            </w:r>
          </w:p>
        </w:tc>
        <w:tc>
          <w:tcPr>
            <w:tcW w:w="4034" w:type="dxa"/>
          </w:tcPr>
          <w:p w14:paraId="26269F18" w14:textId="77777777" w:rsidR="000A25BF" w:rsidRPr="003446C1" w:rsidRDefault="000A25BF" w:rsidP="004450D3">
            <w:pPr>
              <w:pStyle w:val="NormalLST"/>
              <w:spacing w:after="30"/>
              <w:rPr>
                <w:sz w:val="22"/>
                <w:szCs w:val="20"/>
                <w:lang w:val="sv-SE"/>
              </w:rPr>
            </w:pPr>
            <w:r w:rsidRPr="003446C1">
              <w:rPr>
                <w:sz w:val="22"/>
                <w:szCs w:val="20"/>
                <w:lang w:val="sv-SE"/>
              </w:rPr>
              <w:t xml:space="preserve">Gå till fråga </w:t>
            </w:r>
            <w:r>
              <w:rPr>
                <w:sz w:val="22"/>
                <w:szCs w:val="20"/>
                <w:lang w:val="sv-SE"/>
              </w:rPr>
              <w:t>7</w:t>
            </w:r>
          </w:p>
        </w:tc>
        <w:tc>
          <w:tcPr>
            <w:tcW w:w="3686" w:type="dxa"/>
            <w:shd w:val="clear" w:color="auto" w:fill="D9D9D9" w:themeFill="background1" w:themeFillShade="D9"/>
          </w:tcPr>
          <w:p w14:paraId="32B22706" w14:textId="77777777" w:rsidR="000A25BF" w:rsidRPr="003446C1" w:rsidRDefault="000A25BF" w:rsidP="004450D3">
            <w:pPr>
              <w:pStyle w:val="NormalLST"/>
              <w:spacing w:after="30"/>
              <w:rPr>
                <w:sz w:val="22"/>
                <w:szCs w:val="20"/>
                <w:lang w:val="sv-SE"/>
              </w:rPr>
            </w:pPr>
          </w:p>
        </w:tc>
      </w:tr>
      <w:tr w:rsidR="000A25BF" w14:paraId="54557F6C" w14:textId="77777777" w:rsidTr="000A25BF">
        <w:tc>
          <w:tcPr>
            <w:tcW w:w="537" w:type="dxa"/>
          </w:tcPr>
          <w:p w14:paraId="649FEE5C" w14:textId="77777777" w:rsidR="000A25BF" w:rsidRPr="003446C1" w:rsidRDefault="000A25BF" w:rsidP="004450D3">
            <w:pPr>
              <w:pStyle w:val="NormalLST"/>
              <w:spacing w:after="30"/>
              <w:rPr>
                <w:sz w:val="22"/>
                <w:szCs w:val="20"/>
                <w:lang w:val="sv-SE"/>
              </w:rPr>
            </w:pPr>
            <w:r w:rsidRPr="003446C1">
              <w:rPr>
                <w:sz w:val="22"/>
                <w:szCs w:val="20"/>
                <w:lang w:val="sv-SE"/>
              </w:rPr>
              <w:t>5.</w:t>
            </w:r>
          </w:p>
        </w:tc>
        <w:tc>
          <w:tcPr>
            <w:tcW w:w="4679" w:type="dxa"/>
          </w:tcPr>
          <w:p w14:paraId="66883821" w14:textId="77777777" w:rsidR="000A25BF" w:rsidRPr="003446C1" w:rsidRDefault="000A25BF" w:rsidP="004450D3">
            <w:pPr>
              <w:pStyle w:val="NormalLST"/>
              <w:spacing w:after="30"/>
              <w:rPr>
                <w:sz w:val="22"/>
                <w:szCs w:val="20"/>
                <w:lang w:val="sv-SE"/>
              </w:rPr>
            </w:pPr>
            <w:r w:rsidRPr="003446C1">
              <w:rPr>
                <w:sz w:val="22"/>
                <w:szCs w:val="20"/>
                <w:lang w:val="sv-SE"/>
              </w:rPr>
              <w:t>Bedriver privatpersonen</w:t>
            </w:r>
            <w:r>
              <w:rPr>
                <w:sz w:val="22"/>
                <w:szCs w:val="20"/>
                <w:lang w:val="sv-SE"/>
              </w:rPr>
              <w:t xml:space="preserve"> ekonomisk verksamhet, exv. som</w:t>
            </w:r>
            <w:r w:rsidRPr="003446C1">
              <w:rPr>
                <w:sz w:val="22"/>
                <w:szCs w:val="20"/>
                <w:lang w:val="sv-SE"/>
              </w:rPr>
              <w:t xml:space="preserve"> en enskild firma</w:t>
            </w:r>
            <w:r>
              <w:rPr>
                <w:sz w:val="22"/>
                <w:szCs w:val="20"/>
                <w:lang w:val="sv-SE"/>
              </w:rPr>
              <w:t xml:space="preserve"> eller är fastigheten en skogsbruks- eller jordbruksfastighet? </w:t>
            </w:r>
          </w:p>
        </w:tc>
        <w:tc>
          <w:tcPr>
            <w:tcW w:w="1984" w:type="dxa"/>
          </w:tcPr>
          <w:p w14:paraId="12DE3BBC" w14:textId="77777777" w:rsidR="000A25BF" w:rsidRPr="003446C1" w:rsidRDefault="000A25BF" w:rsidP="004450D3">
            <w:pPr>
              <w:pStyle w:val="NormalLST"/>
              <w:spacing w:after="30"/>
              <w:rPr>
                <w:sz w:val="22"/>
                <w:szCs w:val="20"/>
                <w:lang w:val="sv-SE"/>
              </w:rPr>
            </w:pPr>
            <w:r w:rsidRPr="003446C1">
              <w:rPr>
                <w:sz w:val="22"/>
                <w:szCs w:val="20"/>
                <w:lang w:val="sv-SE"/>
              </w:rPr>
              <w:t xml:space="preserve">Gå till fråga </w:t>
            </w:r>
            <w:r>
              <w:rPr>
                <w:sz w:val="22"/>
                <w:szCs w:val="20"/>
                <w:lang w:val="sv-SE"/>
              </w:rPr>
              <w:t>6</w:t>
            </w:r>
          </w:p>
        </w:tc>
        <w:tc>
          <w:tcPr>
            <w:tcW w:w="4034" w:type="dxa"/>
          </w:tcPr>
          <w:p w14:paraId="72A6446E" w14:textId="77777777" w:rsidR="000A25BF" w:rsidRPr="005664F0" w:rsidRDefault="000A25BF" w:rsidP="004450D3">
            <w:pPr>
              <w:pStyle w:val="NormalLST"/>
              <w:spacing w:after="30"/>
              <w:rPr>
                <w:b/>
                <w:bCs/>
                <w:sz w:val="22"/>
                <w:szCs w:val="20"/>
                <w:lang w:val="sv-SE"/>
              </w:rPr>
            </w:pPr>
            <w:r w:rsidRPr="005664F0">
              <w:rPr>
                <w:b/>
                <w:bCs/>
                <w:sz w:val="22"/>
                <w:szCs w:val="20"/>
                <w:lang w:val="sv-SE"/>
              </w:rPr>
              <w:t>STATSBIDRAG</w:t>
            </w:r>
          </w:p>
        </w:tc>
        <w:tc>
          <w:tcPr>
            <w:tcW w:w="3686" w:type="dxa"/>
            <w:shd w:val="clear" w:color="auto" w:fill="D9D9D9" w:themeFill="background1" w:themeFillShade="D9"/>
          </w:tcPr>
          <w:p w14:paraId="6F9C2572" w14:textId="77777777" w:rsidR="000A25BF" w:rsidRPr="003446C1" w:rsidRDefault="000A25BF" w:rsidP="004450D3">
            <w:pPr>
              <w:pStyle w:val="NormalLST"/>
              <w:spacing w:after="30"/>
              <w:rPr>
                <w:sz w:val="22"/>
                <w:szCs w:val="20"/>
                <w:lang w:val="sv-SE"/>
              </w:rPr>
            </w:pPr>
          </w:p>
        </w:tc>
      </w:tr>
      <w:tr w:rsidR="000A25BF" w:rsidRPr="00081A31" w14:paraId="64DA6228" w14:textId="77777777" w:rsidTr="000A25BF">
        <w:tc>
          <w:tcPr>
            <w:tcW w:w="537" w:type="dxa"/>
          </w:tcPr>
          <w:p w14:paraId="6F06398F" w14:textId="77777777" w:rsidR="000A25BF" w:rsidRPr="003446C1" w:rsidRDefault="000A25BF" w:rsidP="004450D3">
            <w:pPr>
              <w:pStyle w:val="NormalLST"/>
              <w:spacing w:after="30"/>
              <w:rPr>
                <w:sz w:val="22"/>
                <w:szCs w:val="20"/>
                <w:lang w:val="sv-SE"/>
              </w:rPr>
            </w:pPr>
            <w:r>
              <w:rPr>
                <w:sz w:val="22"/>
                <w:szCs w:val="20"/>
                <w:lang w:val="sv-SE"/>
              </w:rPr>
              <w:t>6</w:t>
            </w:r>
            <w:r w:rsidRPr="003446C1">
              <w:rPr>
                <w:sz w:val="22"/>
                <w:szCs w:val="20"/>
                <w:lang w:val="sv-SE"/>
              </w:rPr>
              <w:t xml:space="preserve">. </w:t>
            </w:r>
          </w:p>
        </w:tc>
        <w:tc>
          <w:tcPr>
            <w:tcW w:w="4679" w:type="dxa"/>
          </w:tcPr>
          <w:p w14:paraId="5CDB0F4B" w14:textId="77777777" w:rsidR="000A25BF" w:rsidRPr="003446C1" w:rsidRDefault="000A25BF" w:rsidP="004450D3">
            <w:pPr>
              <w:pStyle w:val="NormalLST"/>
              <w:spacing w:after="30"/>
              <w:rPr>
                <w:sz w:val="22"/>
                <w:szCs w:val="20"/>
                <w:lang w:val="sv-SE"/>
              </w:rPr>
            </w:pPr>
            <w:r w:rsidRPr="003446C1">
              <w:rPr>
                <w:sz w:val="22"/>
                <w:szCs w:val="20"/>
                <w:lang w:val="sv-SE"/>
              </w:rPr>
              <w:t>Kan den ekonomiska verksamheten kopplas till fastigheten?</w:t>
            </w:r>
          </w:p>
        </w:tc>
        <w:tc>
          <w:tcPr>
            <w:tcW w:w="1984" w:type="dxa"/>
          </w:tcPr>
          <w:p w14:paraId="5AE6A342" w14:textId="77777777" w:rsidR="000A25BF" w:rsidRPr="003446C1" w:rsidRDefault="000A25BF" w:rsidP="004450D3">
            <w:pPr>
              <w:pStyle w:val="NormalLST"/>
              <w:spacing w:after="30"/>
              <w:rPr>
                <w:b/>
                <w:bCs/>
                <w:sz w:val="22"/>
                <w:szCs w:val="20"/>
                <w:lang w:val="sv-SE"/>
              </w:rPr>
            </w:pPr>
            <w:r w:rsidRPr="003446C1">
              <w:rPr>
                <w:b/>
                <w:bCs/>
                <w:sz w:val="22"/>
                <w:szCs w:val="20"/>
                <w:lang w:val="sv-SE"/>
              </w:rPr>
              <w:t>STATSSTÖD</w:t>
            </w:r>
          </w:p>
        </w:tc>
        <w:tc>
          <w:tcPr>
            <w:tcW w:w="4034" w:type="dxa"/>
          </w:tcPr>
          <w:p w14:paraId="5D121436" w14:textId="77777777" w:rsidR="000A25BF" w:rsidRPr="003446C1" w:rsidRDefault="000A25BF" w:rsidP="004450D3">
            <w:pPr>
              <w:pStyle w:val="NormalLST"/>
              <w:spacing w:after="30"/>
              <w:rPr>
                <w:b/>
                <w:bCs/>
                <w:sz w:val="22"/>
                <w:szCs w:val="20"/>
                <w:lang w:val="sv-SE"/>
              </w:rPr>
            </w:pPr>
            <w:r w:rsidRPr="003446C1">
              <w:rPr>
                <w:b/>
                <w:bCs/>
                <w:sz w:val="22"/>
                <w:szCs w:val="20"/>
                <w:lang w:val="sv-SE"/>
              </w:rPr>
              <w:t>STATSBIDRAG</w:t>
            </w:r>
          </w:p>
        </w:tc>
        <w:tc>
          <w:tcPr>
            <w:tcW w:w="3686" w:type="dxa"/>
          </w:tcPr>
          <w:p w14:paraId="199E316A" w14:textId="1C5CFA74" w:rsidR="000A25BF" w:rsidRPr="003446C1" w:rsidRDefault="000A25BF" w:rsidP="004450D3">
            <w:pPr>
              <w:pStyle w:val="NormalLST"/>
              <w:spacing w:after="30"/>
              <w:rPr>
                <w:sz w:val="22"/>
                <w:szCs w:val="20"/>
                <w:lang w:val="sv-SE"/>
              </w:rPr>
            </w:pPr>
            <w:r>
              <w:rPr>
                <w:sz w:val="22"/>
                <w:szCs w:val="20"/>
                <w:lang w:val="sv-SE"/>
              </w:rPr>
              <w:t>Se förtydligande s.</w:t>
            </w:r>
            <w:proofErr w:type="gramStart"/>
            <w:r>
              <w:rPr>
                <w:sz w:val="22"/>
                <w:szCs w:val="20"/>
                <w:lang w:val="sv-SE"/>
              </w:rPr>
              <w:t>4-</w:t>
            </w:r>
            <w:r w:rsidR="00602CDB">
              <w:rPr>
                <w:sz w:val="22"/>
                <w:szCs w:val="20"/>
                <w:lang w:val="sv-SE"/>
              </w:rPr>
              <w:t>6</w:t>
            </w:r>
            <w:proofErr w:type="gramEnd"/>
            <w:r>
              <w:rPr>
                <w:sz w:val="22"/>
                <w:szCs w:val="20"/>
                <w:lang w:val="sv-SE"/>
              </w:rPr>
              <w:t xml:space="preserve">, </w:t>
            </w:r>
            <w:r w:rsidRPr="003446C1">
              <w:rPr>
                <w:sz w:val="22"/>
                <w:szCs w:val="20"/>
                <w:lang w:val="sv-SE"/>
              </w:rPr>
              <w:t xml:space="preserve">om det fortsatt är oklart </w:t>
            </w:r>
            <w:r>
              <w:rPr>
                <w:sz w:val="22"/>
                <w:szCs w:val="20"/>
                <w:lang w:val="sv-SE"/>
              </w:rPr>
              <w:t>kontakta länsstyrelsen.</w:t>
            </w:r>
          </w:p>
        </w:tc>
      </w:tr>
      <w:tr w:rsidR="000A25BF" w:rsidRPr="00081A31" w14:paraId="495DC3F0" w14:textId="77777777" w:rsidTr="004450D3">
        <w:tc>
          <w:tcPr>
            <w:tcW w:w="14920" w:type="dxa"/>
            <w:gridSpan w:val="5"/>
          </w:tcPr>
          <w:p w14:paraId="28F490A5" w14:textId="77777777" w:rsidR="000A25BF" w:rsidRPr="003446C1" w:rsidRDefault="000A25BF" w:rsidP="004450D3">
            <w:pPr>
              <w:pStyle w:val="NormalLST"/>
              <w:spacing w:after="30"/>
              <w:rPr>
                <w:sz w:val="22"/>
                <w:szCs w:val="20"/>
                <w:lang w:val="sv-SE"/>
              </w:rPr>
            </w:pPr>
          </w:p>
        </w:tc>
      </w:tr>
      <w:tr w:rsidR="000A25BF" w:rsidRPr="005664F0" w14:paraId="0085C523" w14:textId="77777777" w:rsidTr="000A25BF">
        <w:tc>
          <w:tcPr>
            <w:tcW w:w="537" w:type="dxa"/>
          </w:tcPr>
          <w:p w14:paraId="2D32984B" w14:textId="77777777" w:rsidR="000A25BF" w:rsidRPr="003446C1" w:rsidRDefault="000A25BF" w:rsidP="004450D3">
            <w:pPr>
              <w:pStyle w:val="NormalLST"/>
              <w:spacing w:after="30"/>
              <w:rPr>
                <w:sz w:val="22"/>
                <w:szCs w:val="20"/>
                <w:lang w:val="sv-SE"/>
              </w:rPr>
            </w:pPr>
            <w:r>
              <w:rPr>
                <w:sz w:val="22"/>
                <w:szCs w:val="20"/>
                <w:lang w:val="sv-SE"/>
              </w:rPr>
              <w:t>7</w:t>
            </w:r>
            <w:r w:rsidRPr="003446C1">
              <w:rPr>
                <w:sz w:val="22"/>
                <w:szCs w:val="20"/>
                <w:lang w:val="sv-SE"/>
              </w:rPr>
              <w:t>.</w:t>
            </w:r>
          </w:p>
        </w:tc>
        <w:tc>
          <w:tcPr>
            <w:tcW w:w="4679" w:type="dxa"/>
          </w:tcPr>
          <w:p w14:paraId="09094160" w14:textId="77777777" w:rsidR="000A25BF" w:rsidRPr="003446C1" w:rsidRDefault="000A25BF" w:rsidP="004450D3">
            <w:pPr>
              <w:pStyle w:val="NormalLST"/>
              <w:spacing w:after="30"/>
              <w:rPr>
                <w:sz w:val="22"/>
                <w:szCs w:val="20"/>
                <w:lang w:val="sv-SE"/>
              </w:rPr>
            </w:pPr>
            <w:r w:rsidRPr="003446C1">
              <w:rPr>
                <w:sz w:val="22"/>
                <w:szCs w:val="20"/>
                <w:lang w:val="sv-SE"/>
              </w:rPr>
              <w:t>Är fastighetsägaren något annat, exv. en ideell förening eller samfällighet?</w:t>
            </w:r>
          </w:p>
        </w:tc>
        <w:tc>
          <w:tcPr>
            <w:tcW w:w="1984" w:type="dxa"/>
          </w:tcPr>
          <w:p w14:paraId="431DC855" w14:textId="77777777" w:rsidR="000A25BF" w:rsidRPr="003446C1" w:rsidRDefault="000A25BF" w:rsidP="004450D3">
            <w:pPr>
              <w:pStyle w:val="NormalLST"/>
              <w:spacing w:after="30"/>
              <w:rPr>
                <w:sz w:val="22"/>
                <w:szCs w:val="20"/>
                <w:lang w:val="sv-SE"/>
              </w:rPr>
            </w:pPr>
            <w:r w:rsidRPr="003446C1">
              <w:rPr>
                <w:sz w:val="22"/>
                <w:szCs w:val="20"/>
                <w:lang w:val="sv-SE"/>
              </w:rPr>
              <w:t xml:space="preserve">Gå till fråga </w:t>
            </w:r>
            <w:r>
              <w:rPr>
                <w:sz w:val="22"/>
                <w:szCs w:val="20"/>
                <w:lang w:val="sv-SE"/>
              </w:rPr>
              <w:t>8</w:t>
            </w:r>
          </w:p>
        </w:tc>
        <w:tc>
          <w:tcPr>
            <w:tcW w:w="4034" w:type="dxa"/>
          </w:tcPr>
          <w:p w14:paraId="689B3127" w14:textId="77777777" w:rsidR="000A25BF" w:rsidRPr="003446C1" w:rsidRDefault="000A25BF" w:rsidP="004450D3">
            <w:pPr>
              <w:pStyle w:val="NormalLST"/>
              <w:spacing w:after="30"/>
              <w:rPr>
                <w:sz w:val="22"/>
                <w:szCs w:val="20"/>
                <w:lang w:val="sv-SE"/>
              </w:rPr>
            </w:pPr>
            <w:r w:rsidRPr="003446C1">
              <w:rPr>
                <w:sz w:val="22"/>
                <w:szCs w:val="20"/>
                <w:lang w:val="sv-SE"/>
              </w:rPr>
              <w:t>Herrelös eller outredd fastighet – statlig finansiering kan inte sökas innan ägare är definierad. Kontakta länsstyrelsen.</w:t>
            </w:r>
          </w:p>
        </w:tc>
        <w:tc>
          <w:tcPr>
            <w:tcW w:w="3686" w:type="dxa"/>
            <w:shd w:val="clear" w:color="auto" w:fill="D9D9D9" w:themeFill="background1" w:themeFillShade="D9"/>
          </w:tcPr>
          <w:p w14:paraId="24B9A1ED" w14:textId="77777777" w:rsidR="000A25BF" w:rsidRPr="003446C1" w:rsidRDefault="000A25BF" w:rsidP="004450D3">
            <w:pPr>
              <w:pStyle w:val="NormalLST"/>
              <w:spacing w:after="30"/>
              <w:rPr>
                <w:sz w:val="22"/>
                <w:szCs w:val="20"/>
                <w:lang w:val="sv-SE"/>
              </w:rPr>
            </w:pPr>
          </w:p>
        </w:tc>
      </w:tr>
      <w:tr w:rsidR="000A25BF" w:rsidRPr="00081A31" w14:paraId="024748CF" w14:textId="77777777" w:rsidTr="000A25BF">
        <w:tc>
          <w:tcPr>
            <w:tcW w:w="537" w:type="dxa"/>
          </w:tcPr>
          <w:p w14:paraId="26E8807F" w14:textId="77777777" w:rsidR="000A25BF" w:rsidRPr="003446C1" w:rsidRDefault="000A25BF" w:rsidP="004450D3">
            <w:pPr>
              <w:pStyle w:val="NormalLST"/>
              <w:spacing w:after="30"/>
              <w:rPr>
                <w:sz w:val="22"/>
                <w:szCs w:val="20"/>
                <w:lang w:val="sv-SE"/>
              </w:rPr>
            </w:pPr>
            <w:r>
              <w:rPr>
                <w:sz w:val="22"/>
                <w:szCs w:val="20"/>
                <w:lang w:val="sv-SE"/>
              </w:rPr>
              <w:t>8</w:t>
            </w:r>
            <w:r w:rsidRPr="003446C1">
              <w:rPr>
                <w:sz w:val="22"/>
                <w:szCs w:val="20"/>
                <w:lang w:val="sv-SE"/>
              </w:rPr>
              <w:t>.</w:t>
            </w:r>
          </w:p>
        </w:tc>
        <w:tc>
          <w:tcPr>
            <w:tcW w:w="4679" w:type="dxa"/>
          </w:tcPr>
          <w:p w14:paraId="40964521" w14:textId="77777777" w:rsidR="000A25BF" w:rsidRPr="003446C1" w:rsidRDefault="000A25BF" w:rsidP="004450D3">
            <w:pPr>
              <w:pStyle w:val="NormalLST"/>
              <w:spacing w:after="30"/>
              <w:rPr>
                <w:sz w:val="22"/>
                <w:szCs w:val="20"/>
                <w:lang w:val="sv-SE"/>
              </w:rPr>
            </w:pPr>
            <w:r w:rsidRPr="003446C1">
              <w:rPr>
                <w:sz w:val="22"/>
                <w:szCs w:val="20"/>
                <w:lang w:val="sv-SE"/>
              </w:rPr>
              <w:t>Driver de någon ekonomisk verksamhet?</w:t>
            </w:r>
          </w:p>
        </w:tc>
        <w:tc>
          <w:tcPr>
            <w:tcW w:w="1984" w:type="dxa"/>
          </w:tcPr>
          <w:p w14:paraId="5FE6E2C8" w14:textId="77777777" w:rsidR="000A25BF" w:rsidRPr="003446C1" w:rsidRDefault="000A25BF" w:rsidP="004450D3">
            <w:pPr>
              <w:pStyle w:val="NormalLST"/>
              <w:spacing w:after="30"/>
              <w:rPr>
                <w:sz w:val="22"/>
                <w:szCs w:val="20"/>
                <w:lang w:val="sv-SE"/>
              </w:rPr>
            </w:pPr>
            <w:r w:rsidRPr="003446C1">
              <w:rPr>
                <w:sz w:val="22"/>
                <w:szCs w:val="20"/>
                <w:lang w:val="sv-SE"/>
              </w:rPr>
              <w:t xml:space="preserve">Gå till fråga </w:t>
            </w:r>
            <w:r>
              <w:rPr>
                <w:sz w:val="22"/>
                <w:szCs w:val="20"/>
                <w:lang w:val="sv-SE"/>
              </w:rPr>
              <w:t>9</w:t>
            </w:r>
          </w:p>
        </w:tc>
        <w:tc>
          <w:tcPr>
            <w:tcW w:w="4034" w:type="dxa"/>
          </w:tcPr>
          <w:p w14:paraId="37970872" w14:textId="77777777" w:rsidR="000A25BF" w:rsidRPr="003446C1" w:rsidRDefault="000A25BF" w:rsidP="004450D3">
            <w:pPr>
              <w:pStyle w:val="NormalLST"/>
              <w:spacing w:after="30"/>
              <w:rPr>
                <w:b/>
                <w:bCs/>
                <w:sz w:val="22"/>
                <w:szCs w:val="20"/>
                <w:lang w:val="sv-SE"/>
              </w:rPr>
            </w:pPr>
            <w:r w:rsidRPr="003446C1">
              <w:rPr>
                <w:b/>
                <w:bCs/>
                <w:sz w:val="22"/>
                <w:szCs w:val="20"/>
                <w:lang w:val="sv-SE"/>
              </w:rPr>
              <w:t>STATSBIDRAG</w:t>
            </w:r>
          </w:p>
        </w:tc>
        <w:tc>
          <w:tcPr>
            <w:tcW w:w="3686" w:type="dxa"/>
          </w:tcPr>
          <w:p w14:paraId="382BC592" w14:textId="54A4B455" w:rsidR="000A25BF" w:rsidRPr="003446C1" w:rsidRDefault="000A25BF" w:rsidP="004450D3">
            <w:pPr>
              <w:pStyle w:val="NormalLST"/>
              <w:spacing w:after="30"/>
              <w:rPr>
                <w:sz w:val="22"/>
                <w:szCs w:val="20"/>
                <w:lang w:val="sv-SE"/>
              </w:rPr>
            </w:pPr>
            <w:r>
              <w:rPr>
                <w:sz w:val="22"/>
                <w:szCs w:val="20"/>
                <w:lang w:val="sv-SE"/>
              </w:rPr>
              <w:t>Se förtydligande s.</w:t>
            </w:r>
            <w:proofErr w:type="gramStart"/>
            <w:r>
              <w:rPr>
                <w:sz w:val="22"/>
                <w:szCs w:val="20"/>
                <w:lang w:val="sv-SE"/>
              </w:rPr>
              <w:t>4-</w:t>
            </w:r>
            <w:r w:rsidR="00602CDB">
              <w:rPr>
                <w:sz w:val="22"/>
                <w:szCs w:val="20"/>
                <w:lang w:val="sv-SE"/>
              </w:rPr>
              <w:t>6</w:t>
            </w:r>
            <w:proofErr w:type="gramEnd"/>
            <w:r>
              <w:rPr>
                <w:sz w:val="22"/>
                <w:szCs w:val="20"/>
                <w:lang w:val="sv-SE"/>
              </w:rPr>
              <w:t xml:space="preserve">, </w:t>
            </w:r>
            <w:r w:rsidRPr="003446C1">
              <w:rPr>
                <w:sz w:val="22"/>
                <w:szCs w:val="20"/>
                <w:lang w:val="sv-SE"/>
              </w:rPr>
              <w:t xml:space="preserve">om det fortsatt är oklart </w:t>
            </w:r>
            <w:r>
              <w:rPr>
                <w:sz w:val="22"/>
                <w:szCs w:val="20"/>
                <w:lang w:val="sv-SE"/>
              </w:rPr>
              <w:t>kontakta länsstyrelsen.</w:t>
            </w:r>
          </w:p>
        </w:tc>
      </w:tr>
      <w:tr w:rsidR="000A25BF" w:rsidRPr="00081A31" w14:paraId="05E5EC5A" w14:textId="77777777" w:rsidTr="000A25BF">
        <w:tc>
          <w:tcPr>
            <w:tcW w:w="537" w:type="dxa"/>
          </w:tcPr>
          <w:p w14:paraId="03C0EDB7" w14:textId="77777777" w:rsidR="000A25BF" w:rsidRPr="003446C1" w:rsidRDefault="000A25BF" w:rsidP="004450D3">
            <w:pPr>
              <w:pStyle w:val="NormalLST"/>
              <w:spacing w:after="30"/>
              <w:rPr>
                <w:sz w:val="22"/>
                <w:szCs w:val="20"/>
                <w:lang w:val="sv-SE"/>
              </w:rPr>
            </w:pPr>
            <w:r>
              <w:rPr>
                <w:sz w:val="22"/>
                <w:szCs w:val="20"/>
                <w:lang w:val="sv-SE"/>
              </w:rPr>
              <w:t>9.</w:t>
            </w:r>
          </w:p>
        </w:tc>
        <w:tc>
          <w:tcPr>
            <w:tcW w:w="4679" w:type="dxa"/>
          </w:tcPr>
          <w:p w14:paraId="1B6C4806" w14:textId="77777777" w:rsidR="000A25BF" w:rsidRPr="003446C1" w:rsidRDefault="000A25BF" w:rsidP="004450D3">
            <w:pPr>
              <w:pStyle w:val="NormalLST"/>
              <w:spacing w:after="30"/>
              <w:rPr>
                <w:sz w:val="22"/>
                <w:szCs w:val="20"/>
                <w:lang w:val="sv-SE"/>
              </w:rPr>
            </w:pPr>
            <w:r w:rsidRPr="003446C1">
              <w:rPr>
                <w:sz w:val="22"/>
                <w:szCs w:val="20"/>
                <w:lang w:val="sv-SE"/>
              </w:rPr>
              <w:t>Kan den ekonomiska verksamheten kopplas till fastigheten?</w:t>
            </w:r>
          </w:p>
        </w:tc>
        <w:tc>
          <w:tcPr>
            <w:tcW w:w="1984" w:type="dxa"/>
          </w:tcPr>
          <w:p w14:paraId="2413BDAD" w14:textId="77777777" w:rsidR="000A25BF" w:rsidRPr="003446C1" w:rsidRDefault="000A25BF" w:rsidP="004450D3">
            <w:pPr>
              <w:pStyle w:val="NormalLST"/>
              <w:spacing w:after="30"/>
              <w:rPr>
                <w:b/>
                <w:bCs/>
                <w:sz w:val="22"/>
                <w:szCs w:val="20"/>
                <w:lang w:val="sv-SE"/>
              </w:rPr>
            </w:pPr>
            <w:r w:rsidRPr="003446C1">
              <w:rPr>
                <w:b/>
                <w:bCs/>
                <w:sz w:val="22"/>
                <w:szCs w:val="20"/>
                <w:lang w:val="sv-SE"/>
              </w:rPr>
              <w:t xml:space="preserve">STATSSTÖD </w:t>
            </w:r>
          </w:p>
        </w:tc>
        <w:tc>
          <w:tcPr>
            <w:tcW w:w="4034" w:type="dxa"/>
          </w:tcPr>
          <w:p w14:paraId="24606696" w14:textId="77777777" w:rsidR="000A25BF" w:rsidRPr="003446C1" w:rsidRDefault="000A25BF" w:rsidP="004450D3">
            <w:pPr>
              <w:pStyle w:val="NormalLST"/>
              <w:spacing w:after="30"/>
              <w:rPr>
                <w:b/>
                <w:bCs/>
                <w:sz w:val="22"/>
                <w:szCs w:val="20"/>
                <w:lang w:val="sv-SE"/>
              </w:rPr>
            </w:pPr>
            <w:r w:rsidRPr="003446C1">
              <w:rPr>
                <w:b/>
                <w:bCs/>
                <w:sz w:val="22"/>
                <w:szCs w:val="20"/>
                <w:lang w:val="sv-SE"/>
              </w:rPr>
              <w:t>STATSBIDRAG</w:t>
            </w:r>
          </w:p>
        </w:tc>
        <w:tc>
          <w:tcPr>
            <w:tcW w:w="3686" w:type="dxa"/>
          </w:tcPr>
          <w:p w14:paraId="214C4453" w14:textId="3A4E121D" w:rsidR="000A25BF" w:rsidRPr="003446C1" w:rsidRDefault="000A25BF" w:rsidP="004450D3">
            <w:pPr>
              <w:pStyle w:val="NormalLST"/>
              <w:spacing w:after="30"/>
              <w:rPr>
                <w:sz w:val="22"/>
                <w:szCs w:val="20"/>
                <w:lang w:val="sv-SE"/>
              </w:rPr>
            </w:pPr>
            <w:r>
              <w:rPr>
                <w:sz w:val="22"/>
                <w:szCs w:val="20"/>
                <w:lang w:val="sv-SE"/>
              </w:rPr>
              <w:t>Se förtydligande s.</w:t>
            </w:r>
            <w:proofErr w:type="gramStart"/>
            <w:r>
              <w:rPr>
                <w:sz w:val="22"/>
                <w:szCs w:val="20"/>
                <w:lang w:val="sv-SE"/>
              </w:rPr>
              <w:t>4-</w:t>
            </w:r>
            <w:r w:rsidR="00602CDB">
              <w:rPr>
                <w:sz w:val="22"/>
                <w:szCs w:val="20"/>
                <w:lang w:val="sv-SE"/>
              </w:rPr>
              <w:t>6</w:t>
            </w:r>
            <w:proofErr w:type="gramEnd"/>
            <w:r>
              <w:rPr>
                <w:sz w:val="22"/>
                <w:szCs w:val="20"/>
                <w:lang w:val="sv-SE"/>
              </w:rPr>
              <w:t xml:space="preserve">, </w:t>
            </w:r>
            <w:r w:rsidRPr="003446C1">
              <w:rPr>
                <w:sz w:val="22"/>
                <w:szCs w:val="20"/>
                <w:lang w:val="sv-SE"/>
              </w:rPr>
              <w:t xml:space="preserve">om det fortsatt är oklart </w:t>
            </w:r>
            <w:r>
              <w:rPr>
                <w:sz w:val="22"/>
                <w:szCs w:val="20"/>
                <w:lang w:val="sv-SE"/>
              </w:rPr>
              <w:t>kontakta länsstyrelsen.</w:t>
            </w:r>
          </w:p>
        </w:tc>
      </w:tr>
    </w:tbl>
    <w:p w14:paraId="60A8D966" w14:textId="77777777" w:rsidR="000A25BF" w:rsidRDefault="000A25BF" w:rsidP="000A25BF">
      <w:pPr>
        <w:pStyle w:val="NormalLST"/>
        <w:rPr>
          <w:lang w:val="sv-SE"/>
        </w:rPr>
        <w:sectPr w:rsidR="000A25BF" w:rsidSect="000A25BF">
          <w:headerReference w:type="even" r:id="rId16"/>
          <w:headerReference w:type="default" r:id="rId17"/>
          <w:footerReference w:type="even" r:id="rId18"/>
          <w:footerReference w:type="default" r:id="rId19"/>
          <w:headerReference w:type="first" r:id="rId20"/>
          <w:footerReference w:type="first" r:id="rId21"/>
          <w:pgSz w:w="16838" w:h="11906" w:orient="landscape"/>
          <w:pgMar w:top="284" w:right="1134" w:bottom="284" w:left="1418" w:header="227" w:footer="680" w:gutter="0"/>
          <w:cols w:space="708"/>
          <w:titlePg/>
          <w:docGrid w:linePitch="360"/>
        </w:sectPr>
      </w:pPr>
    </w:p>
    <w:p w14:paraId="48A9160D" w14:textId="77777777" w:rsidR="000A25BF" w:rsidRDefault="000A25BF" w:rsidP="000A25BF">
      <w:pPr>
        <w:pStyle w:val="Rubrik2LST"/>
        <w:rPr>
          <w:lang w:val="sv-SE"/>
        </w:rPr>
      </w:pPr>
      <w:r>
        <w:rPr>
          <w:lang w:val="sv-SE"/>
        </w:rPr>
        <w:lastRenderedPageBreak/>
        <w:t>Förtydliganden och exempelbeskrivningar</w:t>
      </w:r>
    </w:p>
    <w:p w14:paraId="19BFD9C6" w14:textId="77777777" w:rsidR="000A25BF" w:rsidRDefault="000A25BF" w:rsidP="000A25BF">
      <w:pPr>
        <w:pStyle w:val="NormalLST"/>
        <w:rPr>
          <w:lang w:val="sv-SE"/>
        </w:rPr>
      </w:pPr>
      <w:r>
        <w:rPr>
          <w:lang w:val="sv-SE"/>
        </w:rPr>
        <w:t>Definitioner och vägledning om ekonomisk verksamhet kan hittas här:</w:t>
      </w:r>
    </w:p>
    <w:p w14:paraId="093CDFBF" w14:textId="2484B3E9" w:rsidR="000A25BF" w:rsidRPr="002D6E01" w:rsidRDefault="000A25BF" w:rsidP="00602CDB">
      <w:pPr>
        <w:pStyle w:val="NormalLST"/>
        <w:numPr>
          <w:ilvl w:val="0"/>
          <w:numId w:val="26"/>
        </w:numPr>
        <w:spacing w:after="0"/>
        <w:ind w:left="714" w:hanging="357"/>
        <w:rPr>
          <w:lang w:val="sv-SE"/>
        </w:rPr>
      </w:pPr>
      <w:r>
        <w:rPr>
          <w:lang w:val="sv-SE"/>
        </w:rPr>
        <w:t>Naturvårdsverkets Kvalitetsmanual för användning och hantering av statlig finansiering till avhjälpande av föroreningsskador</w:t>
      </w:r>
      <w:r w:rsidR="00602CDB">
        <w:rPr>
          <w:lang w:val="sv-SE"/>
        </w:rPr>
        <w:t xml:space="preserve">, aktuell utgåva kan laddas ner härifrån: </w:t>
      </w:r>
      <w:hyperlink r:id="rId22" w:history="1">
        <w:r w:rsidR="00602CDB" w:rsidRPr="00602CDB">
          <w:rPr>
            <w:rStyle w:val="Hyperlnk"/>
            <w:lang w:val="sv-SE"/>
          </w:rPr>
          <w:t>Förorenade områden – statlig finansiering</w:t>
        </w:r>
      </w:hyperlink>
      <w:r w:rsidR="00602CDB" w:rsidRPr="002D6E01">
        <w:rPr>
          <w:lang w:val="sv-SE"/>
        </w:rPr>
        <w:t xml:space="preserve"> </w:t>
      </w:r>
    </w:p>
    <w:p w14:paraId="7F604992" w14:textId="77777777" w:rsidR="000A25BF" w:rsidRDefault="000A25BF" w:rsidP="000A25BF">
      <w:pPr>
        <w:pStyle w:val="NormalLST"/>
        <w:numPr>
          <w:ilvl w:val="0"/>
          <w:numId w:val="26"/>
        </w:numPr>
        <w:spacing w:after="0"/>
        <w:ind w:left="714" w:hanging="357"/>
        <w:rPr>
          <w:lang w:val="sv-SE"/>
        </w:rPr>
      </w:pPr>
      <w:r w:rsidRPr="002D6E01">
        <w:rPr>
          <w:lang w:val="sv-SE"/>
        </w:rPr>
        <w:t>EU-kommissionens</w:t>
      </w:r>
      <w:r>
        <w:rPr>
          <w:lang w:val="sv-SE"/>
        </w:rPr>
        <w:t xml:space="preserve"> definition för begreppen företag och ekonomisk verksamhet inom statligt stöd: </w:t>
      </w:r>
    </w:p>
    <w:p w14:paraId="2BF3662B" w14:textId="77777777" w:rsidR="000A25BF" w:rsidRPr="00564EEC" w:rsidRDefault="000A25BF" w:rsidP="000A25BF">
      <w:pPr>
        <w:pStyle w:val="NormalLST"/>
        <w:spacing w:after="0"/>
        <w:ind w:left="720"/>
        <w:rPr>
          <w:lang w:val="sv-SE"/>
        </w:rPr>
      </w:pPr>
      <w:hyperlink r:id="rId23" w:history="1">
        <w:r>
          <w:rPr>
            <w:rStyle w:val="Hyperlnk"/>
            <w:lang w:val="sv-SE"/>
          </w:rPr>
          <w:t>Kommissionens tillkännagivande om begreppet statligt stöd som avses i artikel 107.1 i fördraget om Europeiska unionens funktionssätt (europa.eu)</w:t>
        </w:r>
      </w:hyperlink>
    </w:p>
    <w:p w14:paraId="33A34A7A" w14:textId="77777777" w:rsidR="000A25BF" w:rsidRDefault="000A25BF" w:rsidP="000A25BF">
      <w:pPr>
        <w:pStyle w:val="NormalLST"/>
        <w:numPr>
          <w:ilvl w:val="0"/>
          <w:numId w:val="26"/>
        </w:numPr>
        <w:spacing w:after="0"/>
        <w:ind w:left="714" w:hanging="357"/>
        <w:rPr>
          <w:lang w:val="sv-SE"/>
        </w:rPr>
      </w:pPr>
      <w:r>
        <w:rPr>
          <w:lang w:val="sv-SE"/>
        </w:rPr>
        <w:t>Upphandlingsmyndighetens vägledning om företagskriteriet inom statsstöd:</w:t>
      </w:r>
    </w:p>
    <w:p w14:paraId="1A6CEF68" w14:textId="77777777" w:rsidR="000A25BF" w:rsidRDefault="000A25BF" w:rsidP="000A25BF">
      <w:pPr>
        <w:pStyle w:val="NormalLST"/>
        <w:ind w:left="720"/>
        <w:rPr>
          <w:rStyle w:val="Hyperlnk"/>
          <w:lang w:val="sv-SE"/>
        </w:rPr>
      </w:pPr>
      <w:hyperlink r:id="rId24" w:history="1">
        <w:r w:rsidRPr="00564EEC">
          <w:rPr>
            <w:rStyle w:val="Hyperlnk"/>
            <w:lang w:val="sv-SE"/>
          </w:rPr>
          <w:t>Företagskriteriet | Upphandlingsmyndigheten</w:t>
        </w:r>
      </w:hyperlink>
    </w:p>
    <w:p w14:paraId="60292E63" w14:textId="77777777" w:rsidR="000A25BF" w:rsidRDefault="000A25BF" w:rsidP="000A25BF">
      <w:pPr>
        <w:pStyle w:val="Rubrik3LST"/>
        <w:rPr>
          <w:lang w:val="sv-SE"/>
        </w:rPr>
      </w:pPr>
      <w:r>
        <w:rPr>
          <w:lang w:val="sv-SE"/>
        </w:rPr>
        <w:t>Kommunen och staten som ekonomisk verksamhet</w:t>
      </w:r>
    </w:p>
    <w:p w14:paraId="26E5825A" w14:textId="77777777" w:rsidR="000A25BF" w:rsidRDefault="000A25BF" w:rsidP="000A25BF">
      <w:pPr>
        <w:pStyle w:val="NormalLST"/>
        <w:rPr>
          <w:lang w:val="sv-SE"/>
        </w:rPr>
      </w:pPr>
      <w:r>
        <w:rPr>
          <w:lang w:val="sv-SE"/>
        </w:rPr>
        <w:t xml:space="preserve">En myndighet kan bedriva verksamhet som både är icke-ekonomisk och ekonomisk. I dessa fall behöver det därför göras en bedömning om myndigheten bedriver ekonomisk verksamhet kopplad till den aktuella fastigheten som även kan särskiljas från myndighetsutövningen. Kan den ekonomiska verksamheten särskiljas, ska myndigheten betraktas som fastighetsägande företag. </w:t>
      </w:r>
    </w:p>
    <w:p w14:paraId="4DC6903C" w14:textId="77777777" w:rsidR="000A25BF" w:rsidRPr="002D6E01" w:rsidRDefault="000A25BF" w:rsidP="000A25BF">
      <w:pPr>
        <w:pStyle w:val="NormalLST"/>
        <w:rPr>
          <w:lang w:val="sv-SE"/>
        </w:rPr>
      </w:pPr>
      <w:r w:rsidRPr="002D6E01">
        <w:rPr>
          <w:lang w:val="sv-SE"/>
        </w:rPr>
        <w:t xml:space="preserve">Exempel på ekonomisk verksamhet som kommunen/staten driver: </w:t>
      </w:r>
    </w:p>
    <w:p w14:paraId="559829F5" w14:textId="77777777" w:rsidR="000A25BF" w:rsidRDefault="000A25BF" w:rsidP="000A25BF">
      <w:pPr>
        <w:pStyle w:val="NormalLST"/>
        <w:numPr>
          <w:ilvl w:val="0"/>
          <w:numId w:val="25"/>
        </w:numPr>
        <w:spacing w:after="0"/>
        <w:ind w:left="714" w:hanging="357"/>
        <w:rPr>
          <w:lang w:val="sv-SE"/>
        </w:rPr>
      </w:pPr>
      <w:r>
        <w:rPr>
          <w:lang w:val="sv-SE"/>
        </w:rPr>
        <w:t>Uthyrning av fastigheten (exv. för industri- eller butiksverksamhet)</w:t>
      </w:r>
    </w:p>
    <w:p w14:paraId="498E85E1" w14:textId="77777777" w:rsidR="000A25BF" w:rsidRDefault="000A25BF" w:rsidP="000A25BF">
      <w:pPr>
        <w:pStyle w:val="NormalLST"/>
        <w:numPr>
          <w:ilvl w:val="0"/>
          <w:numId w:val="25"/>
        </w:numPr>
        <w:ind w:left="714" w:hanging="357"/>
        <w:rPr>
          <w:lang w:val="sv-SE"/>
        </w:rPr>
      </w:pPr>
      <w:r>
        <w:rPr>
          <w:lang w:val="sv-SE"/>
        </w:rPr>
        <w:t>Parkeringstjänster (uthyrning av parkeringsplatser)</w:t>
      </w:r>
    </w:p>
    <w:p w14:paraId="7BB2D576" w14:textId="77777777" w:rsidR="000A25BF" w:rsidRDefault="000A25BF" w:rsidP="000A25BF">
      <w:pPr>
        <w:pStyle w:val="NormalLST"/>
        <w:rPr>
          <w:lang w:val="sv-SE"/>
        </w:rPr>
      </w:pPr>
      <w:r>
        <w:rPr>
          <w:lang w:val="sv-SE"/>
        </w:rPr>
        <w:t xml:space="preserve">Det är viktigt att ta i beaktande vilka kända planer som finns för fastigheten, efter att åtgärderna är genomförda. Finns det framtida planer på att det ska bedrivas ekonomisk verksamhet på fastigheten kan det vara skäl att betrakta myndigheten även i det avseendet som ett fastighetsägande företag. </w:t>
      </w:r>
      <w:r w:rsidRPr="00373C0C">
        <w:rPr>
          <w:lang w:val="sv-SE"/>
        </w:rPr>
        <w:t>I de fall fastigheten är detaljplanelagd för industrimark men ingen ekonomisk verksamhet bedöms bedrivas i dagsläget, behöver det motiveras tydligt varför ekonomisk verksamhet inte heller kommer bedrivas inom den närmaste framtiden för att myndigheten inte ska betraktas som ett fastighetsägande företag.</w:t>
      </w:r>
    </w:p>
    <w:p w14:paraId="16B41013" w14:textId="77777777" w:rsidR="000A25BF" w:rsidRDefault="000A25BF" w:rsidP="000A25BF">
      <w:pPr>
        <w:pStyle w:val="NormalLST"/>
        <w:rPr>
          <w:lang w:val="sv-SE"/>
        </w:rPr>
      </w:pPr>
      <w:r>
        <w:rPr>
          <w:lang w:val="sv-SE"/>
        </w:rPr>
        <w:t>Kommunala bolag och statliga aktiebolag betraktas i regel alltid som en ekonomisk verksamhet.</w:t>
      </w:r>
    </w:p>
    <w:p w14:paraId="14D9544A" w14:textId="77777777" w:rsidR="000A25BF" w:rsidRDefault="000A25BF" w:rsidP="000A25BF">
      <w:pPr>
        <w:pStyle w:val="NormalLST"/>
        <w:rPr>
          <w:lang w:val="sv-SE"/>
        </w:rPr>
      </w:pPr>
      <w:r>
        <w:rPr>
          <w:lang w:val="sv-SE"/>
        </w:rPr>
        <w:t xml:space="preserve">Exempel på myndighetsutövning och icke-ekonomisk verksamhet: </w:t>
      </w:r>
    </w:p>
    <w:p w14:paraId="708354E0" w14:textId="77777777" w:rsidR="000A25BF" w:rsidRDefault="000A25BF" w:rsidP="000A25BF">
      <w:pPr>
        <w:pStyle w:val="NormalLST"/>
        <w:numPr>
          <w:ilvl w:val="0"/>
          <w:numId w:val="29"/>
        </w:numPr>
        <w:spacing w:after="0"/>
        <w:ind w:left="714" w:hanging="357"/>
        <w:rPr>
          <w:lang w:val="sv-SE"/>
        </w:rPr>
      </w:pPr>
      <w:r>
        <w:rPr>
          <w:lang w:val="sv-SE"/>
        </w:rPr>
        <w:t xml:space="preserve">Tillhandahållande av infrastruktur och vägar </w:t>
      </w:r>
    </w:p>
    <w:p w14:paraId="795C05D7" w14:textId="77777777" w:rsidR="000A25BF" w:rsidRDefault="000A25BF" w:rsidP="000A25BF">
      <w:pPr>
        <w:pStyle w:val="NormalLST"/>
        <w:numPr>
          <w:ilvl w:val="0"/>
          <w:numId w:val="29"/>
        </w:numPr>
        <w:spacing w:after="0"/>
        <w:ind w:left="714" w:hanging="357"/>
        <w:rPr>
          <w:lang w:val="sv-SE"/>
        </w:rPr>
      </w:pPr>
      <w:r>
        <w:rPr>
          <w:lang w:val="sv-SE"/>
        </w:rPr>
        <w:t xml:space="preserve">Förvaltning av offentlig mark, exv. naturreservat och nationalparker </w:t>
      </w:r>
    </w:p>
    <w:p w14:paraId="5A58FBAB" w14:textId="77777777" w:rsidR="000A25BF" w:rsidRDefault="000A25BF" w:rsidP="000A25BF">
      <w:pPr>
        <w:pStyle w:val="NormalLST"/>
        <w:numPr>
          <w:ilvl w:val="0"/>
          <w:numId w:val="29"/>
        </w:numPr>
        <w:rPr>
          <w:lang w:val="sv-SE"/>
        </w:rPr>
      </w:pPr>
      <w:r>
        <w:rPr>
          <w:lang w:val="sv-SE"/>
        </w:rPr>
        <w:t>Fastigheter med sjukhus, vårdcentraler, skolor (allmän utbildning)</w:t>
      </w:r>
    </w:p>
    <w:p w14:paraId="22BBC4FC" w14:textId="77777777" w:rsidR="000A25BF" w:rsidRDefault="000A25BF" w:rsidP="000A25BF">
      <w:pPr>
        <w:pStyle w:val="Rubrik3LST"/>
        <w:rPr>
          <w:lang w:val="sv-SE"/>
        </w:rPr>
      </w:pPr>
      <w:r>
        <w:rPr>
          <w:lang w:val="sv-SE"/>
        </w:rPr>
        <w:lastRenderedPageBreak/>
        <w:t>Privatpersoner och ekonomisk verksamhet</w:t>
      </w:r>
    </w:p>
    <w:p w14:paraId="1880C6AD" w14:textId="77777777" w:rsidR="000A25BF" w:rsidRDefault="000A25BF" w:rsidP="000A25BF">
      <w:pPr>
        <w:pStyle w:val="NormalLST"/>
        <w:rPr>
          <w:lang w:val="sv-SE"/>
        </w:rPr>
      </w:pPr>
      <w:r>
        <w:rPr>
          <w:lang w:val="sv-SE"/>
        </w:rPr>
        <w:t xml:space="preserve">En privatperson kan bedriva ekonomisk verksamhet. Vanligtvis har kanske privatpersonen då en enskild näringsverksamhet (enskild firma). Vid en enskild firma står en privatperson som ensam ägare till firman och driver och ansvarar för företaget. I och med att en enskild näringsidkare (enskild firma) inte är en juridisk person, innebär det att det är den fysiska personen (privatpersonen) som ansvarar för företagets alla förpliktelser. </w:t>
      </w:r>
    </w:p>
    <w:p w14:paraId="1F528722" w14:textId="77777777" w:rsidR="000A25BF" w:rsidRDefault="000A25BF" w:rsidP="000A25BF">
      <w:pPr>
        <w:pStyle w:val="NormalLST"/>
        <w:rPr>
          <w:lang w:val="sv-SE"/>
        </w:rPr>
      </w:pPr>
      <w:r>
        <w:rPr>
          <w:lang w:val="sv-SE"/>
        </w:rPr>
        <w:t xml:space="preserve">Det är viktigt att notera att även en privatperson som inte har en enskild firma kan anses bedriva ekonomisk verksamhet. </w:t>
      </w:r>
    </w:p>
    <w:p w14:paraId="3C16E43D" w14:textId="77777777" w:rsidR="000A25BF" w:rsidRDefault="000A25BF" w:rsidP="000A25BF">
      <w:pPr>
        <w:pStyle w:val="NormalLST"/>
        <w:rPr>
          <w:lang w:val="sv-SE"/>
        </w:rPr>
      </w:pPr>
      <w:r>
        <w:rPr>
          <w:lang w:val="sv-SE"/>
        </w:rPr>
        <w:t xml:space="preserve">Naturvårdsverkets och bidragssamordningens tolkning är att om det går att koppla den ekonomiska verksamheten som privatpersonen bedriver till den fastighet som ska åtgärdas, bör den enskilda firman betraktas som ett fastighetsägande företag i det fallet. Kan däremot den ekonomiska verksamheten inte kopplas till aktuell fastighet så bör den enskilda firman inte betraktas som ett fastighetsägande företag. Även här är det dock viktigt att beakta om det finns några kända planer för fastigheten, efter att åtgärderna är genomförda. Finns det framtida planer på att det ska bedrivas ekonomisk verksamhet på fastigheten kan det vara skäl att betrakta privatpersonen även i det avseendet som ett fastighetsägande företag. </w:t>
      </w:r>
      <w:r w:rsidRPr="00EA4B2B">
        <w:rPr>
          <w:lang w:val="sv-SE"/>
        </w:rPr>
        <w:t xml:space="preserve">I de fall fastigheten är detaljplanelagd för industrimark men ingen ekonomisk verksamhet bedöms bedrivas i dagsläget, behöver det motiveras tydligt varför ekonomisk verksamhet inte heller kommer bedrivas inom den närmaste framtiden för att </w:t>
      </w:r>
      <w:r>
        <w:rPr>
          <w:lang w:val="sv-SE"/>
        </w:rPr>
        <w:t>privatpersonen</w:t>
      </w:r>
      <w:r w:rsidRPr="00EA4B2B">
        <w:rPr>
          <w:lang w:val="sv-SE"/>
        </w:rPr>
        <w:t xml:space="preserve"> inte ska betraktas som ett fastighetsägande företag.</w:t>
      </w:r>
    </w:p>
    <w:p w14:paraId="553EDD8A" w14:textId="77777777" w:rsidR="000A25BF" w:rsidRDefault="000A25BF" w:rsidP="000A25BF">
      <w:pPr>
        <w:pStyle w:val="NormalLST"/>
        <w:rPr>
          <w:lang w:val="sv-SE"/>
        </w:rPr>
      </w:pPr>
      <w:r>
        <w:rPr>
          <w:lang w:val="sv-SE"/>
        </w:rPr>
        <w:t xml:space="preserve">Exempel på ekonomisk verksamhet som en privatperson/enskild firma kan ha är: </w:t>
      </w:r>
    </w:p>
    <w:p w14:paraId="67C5C7C1" w14:textId="77777777" w:rsidR="000A25BF" w:rsidRDefault="000A25BF" w:rsidP="000A25BF">
      <w:pPr>
        <w:pStyle w:val="NormalLST"/>
        <w:numPr>
          <w:ilvl w:val="0"/>
          <w:numId w:val="28"/>
        </w:numPr>
        <w:spacing w:after="0"/>
        <w:ind w:left="714" w:hanging="357"/>
        <w:rPr>
          <w:lang w:val="sv-SE"/>
        </w:rPr>
      </w:pPr>
      <w:r>
        <w:rPr>
          <w:lang w:val="sv-SE"/>
        </w:rPr>
        <w:t>Skogsbruk och jordbruk</w:t>
      </w:r>
    </w:p>
    <w:p w14:paraId="298D220A" w14:textId="77777777" w:rsidR="000A25BF" w:rsidRDefault="000A25BF" w:rsidP="000A25BF">
      <w:pPr>
        <w:pStyle w:val="NormalLST"/>
        <w:numPr>
          <w:ilvl w:val="0"/>
          <w:numId w:val="28"/>
        </w:numPr>
        <w:spacing w:after="0"/>
        <w:ind w:left="714" w:hanging="357"/>
        <w:rPr>
          <w:lang w:val="sv-SE"/>
        </w:rPr>
      </w:pPr>
      <w:r>
        <w:rPr>
          <w:lang w:val="sv-SE"/>
        </w:rPr>
        <w:t>Uthyrning av bostäder eller lokaler</w:t>
      </w:r>
    </w:p>
    <w:p w14:paraId="265F94D4" w14:textId="77777777" w:rsidR="000A25BF" w:rsidRDefault="000A25BF" w:rsidP="000A25BF">
      <w:pPr>
        <w:pStyle w:val="NormalLST"/>
        <w:numPr>
          <w:ilvl w:val="0"/>
          <w:numId w:val="28"/>
        </w:numPr>
        <w:spacing w:after="0"/>
        <w:ind w:left="714" w:hanging="357"/>
        <w:rPr>
          <w:lang w:val="sv-SE"/>
        </w:rPr>
      </w:pPr>
      <w:r>
        <w:rPr>
          <w:lang w:val="sv-SE"/>
        </w:rPr>
        <w:t>Innehav av fastighet på vilken det finns industri-, affärs-, eller hotellverksamhet</w:t>
      </w:r>
    </w:p>
    <w:p w14:paraId="3BDD4F86" w14:textId="77777777" w:rsidR="000A25BF" w:rsidRDefault="000A25BF" w:rsidP="000A25BF">
      <w:pPr>
        <w:pStyle w:val="NormalLST"/>
        <w:numPr>
          <w:ilvl w:val="0"/>
          <w:numId w:val="28"/>
        </w:numPr>
        <w:spacing w:after="0"/>
        <w:ind w:left="714" w:hanging="357"/>
        <w:rPr>
          <w:lang w:val="sv-SE"/>
        </w:rPr>
      </w:pPr>
      <w:r>
        <w:rPr>
          <w:lang w:val="sv-SE"/>
        </w:rPr>
        <w:t>Kommersiell verksamhet inom turist- och kultursektorn</w:t>
      </w:r>
    </w:p>
    <w:p w14:paraId="34409E99" w14:textId="77777777" w:rsidR="000A25BF" w:rsidRPr="00E25DAF" w:rsidRDefault="000A25BF" w:rsidP="000A25BF">
      <w:pPr>
        <w:pStyle w:val="NormalLST"/>
        <w:numPr>
          <w:ilvl w:val="0"/>
          <w:numId w:val="28"/>
        </w:numPr>
        <w:ind w:left="714" w:hanging="357"/>
        <w:rPr>
          <w:lang w:val="sv-SE"/>
        </w:rPr>
      </w:pPr>
      <w:r>
        <w:rPr>
          <w:lang w:val="sv-SE"/>
        </w:rPr>
        <w:t>Solceller på fastigheten där överskottet säljs till elnätet</w:t>
      </w:r>
    </w:p>
    <w:p w14:paraId="2E112209" w14:textId="77777777" w:rsidR="000A25BF" w:rsidRDefault="000A25BF" w:rsidP="000A25BF">
      <w:pPr>
        <w:pStyle w:val="NormalLST"/>
        <w:rPr>
          <w:lang w:val="sv-SE"/>
        </w:rPr>
      </w:pPr>
      <w:r>
        <w:rPr>
          <w:lang w:val="sv-SE"/>
        </w:rPr>
        <w:t xml:space="preserve">Exempel på när den ekonomiska verksamheten kan särskiljas från fastigheten som privatpersonen äger är: </w:t>
      </w:r>
    </w:p>
    <w:p w14:paraId="62536D90" w14:textId="77777777" w:rsidR="000A25BF" w:rsidRDefault="000A25BF" w:rsidP="000A25BF">
      <w:pPr>
        <w:pStyle w:val="NormalLST"/>
        <w:numPr>
          <w:ilvl w:val="0"/>
          <w:numId w:val="27"/>
        </w:numPr>
        <w:rPr>
          <w:lang w:val="sv-SE"/>
        </w:rPr>
      </w:pPr>
      <w:r>
        <w:rPr>
          <w:lang w:val="sv-SE"/>
        </w:rPr>
        <w:t xml:space="preserve">Den ekonomiska verksamheten bedrivs på annan fastighet och/eller lokal som ej är kopplad till den fastighet som ska åtgärdas. </w:t>
      </w:r>
    </w:p>
    <w:p w14:paraId="359F134A" w14:textId="77777777" w:rsidR="000A25BF" w:rsidRPr="005664F0" w:rsidRDefault="000A25BF" w:rsidP="000A25BF">
      <w:pPr>
        <w:pStyle w:val="NormalLST"/>
        <w:numPr>
          <w:ilvl w:val="0"/>
          <w:numId w:val="27"/>
        </w:numPr>
        <w:rPr>
          <w:lang w:val="sv-SE"/>
        </w:rPr>
      </w:pPr>
      <w:r>
        <w:rPr>
          <w:lang w:val="sv-SE"/>
        </w:rPr>
        <w:t xml:space="preserve">En verksamhet som bedrivs större delen borta från fastigheten men där kontor som utnyttjas ibland finns på fastigheten (exv. en fotograf som har ett kontor hemma). </w:t>
      </w:r>
    </w:p>
    <w:p w14:paraId="32B3DFE4" w14:textId="77777777" w:rsidR="000A25BF" w:rsidRDefault="000A25BF" w:rsidP="000A25BF">
      <w:pPr>
        <w:pStyle w:val="Rubrik3LST"/>
        <w:rPr>
          <w:lang w:val="sv-SE"/>
        </w:rPr>
      </w:pPr>
      <w:r>
        <w:rPr>
          <w:lang w:val="sv-SE"/>
        </w:rPr>
        <w:lastRenderedPageBreak/>
        <w:t>Andra typer av fastighetsägare och bedriver de ekonomisk verksamhet?</w:t>
      </w:r>
    </w:p>
    <w:p w14:paraId="39A0F7C8" w14:textId="77777777" w:rsidR="000A25BF" w:rsidRDefault="000A25BF" w:rsidP="000A25BF">
      <w:pPr>
        <w:pStyle w:val="NormalLST"/>
        <w:rPr>
          <w:lang w:val="sv-SE"/>
        </w:rPr>
      </w:pPr>
      <w:r>
        <w:rPr>
          <w:lang w:val="sv-SE"/>
        </w:rPr>
        <w:t xml:space="preserve">Andra typer av fastighetsägare kan exv. vara ideella föreningar, samfällighetsföreningar, trossamfund, stiftelser </w:t>
      </w:r>
      <w:proofErr w:type="gramStart"/>
      <w:r>
        <w:rPr>
          <w:lang w:val="sv-SE"/>
        </w:rPr>
        <w:t>m.fl.</w:t>
      </w:r>
      <w:proofErr w:type="gramEnd"/>
      <w:r>
        <w:rPr>
          <w:lang w:val="sv-SE"/>
        </w:rPr>
        <w:t xml:space="preserve"> </w:t>
      </w:r>
    </w:p>
    <w:p w14:paraId="6F4E9835" w14:textId="77777777" w:rsidR="000A25BF" w:rsidRPr="002C67B2" w:rsidRDefault="000A25BF" w:rsidP="000A25BF">
      <w:pPr>
        <w:pStyle w:val="NormalLST"/>
        <w:rPr>
          <w:lang w:val="sv-SE"/>
        </w:rPr>
      </w:pPr>
      <w:r>
        <w:rPr>
          <w:lang w:val="sv-SE"/>
        </w:rPr>
        <w:t xml:space="preserve">Många av dessa ägare kan bedriva viss ekonomisk verksamhet, även om de i de flesta fall kanske inte bedriver verksamheten i vinstsyfte. I varje enskilt fall behöver det därför bedömas om ägaren bedriver ekonomisk verksamhet som kan kopplas till den förorenade fastigheten som ska åtgärdas. Nedan beskrivs några av de olika typerna av ägare och exempel på ekonomisk verksamhet de kan bedriva (observera att andra exempel som inte tas upp kan finnas). </w:t>
      </w:r>
    </w:p>
    <w:p w14:paraId="35322051" w14:textId="77777777" w:rsidR="000A25BF" w:rsidRDefault="000A25BF" w:rsidP="000A25BF">
      <w:pPr>
        <w:pStyle w:val="Rubrik4LST"/>
        <w:rPr>
          <w:lang w:val="sv-SE"/>
        </w:rPr>
      </w:pPr>
      <w:r>
        <w:rPr>
          <w:lang w:val="sv-SE"/>
        </w:rPr>
        <w:t>Ideell förening</w:t>
      </w:r>
    </w:p>
    <w:p w14:paraId="5F0E8F07" w14:textId="77777777" w:rsidR="000A25BF" w:rsidRDefault="000A25BF" w:rsidP="000A25BF">
      <w:pPr>
        <w:pStyle w:val="NormalLST"/>
        <w:rPr>
          <w:lang w:val="sv-SE"/>
        </w:rPr>
      </w:pPr>
      <w:r w:rsidRPr="00A347CA">
        <w:rPr>
          <w:lang w:val="sv-SE"/>
        </w:rPr>
        <w:t>En ideell förening har ett ideellt ändamål men kan bedriva ekonomisk verksamhet för att främja sitt ideella ändamål.</w:t>
      </w:r>
      <w:r>
        <w:rPr>
          <w:lang w:val="sv-SE"/>
        </w:rPr>
        <w:t xml:space="preserve"> Exempel på ideella föreningar är idrottsföreningar, fackföreningar och kulturföreningar. </w:t>
      </w:r>
    </w:p>
    <w:p w14:paraId="4C91E3F2" w14:textId="77777777" w:rsidR="000A25BF" w:rsidRDefault="000A25BF" w:rsidP="000A25BF">
      <w:pPr>
        <w:pStyle w:val="NormalLST"/>
        <w:rPr>
          <w:lang w:val="sv-SE"/>
        </w:rPr>
      </w:pPr>
      <w:r>
        <w:rPr>
          <w:lang w:val="sv-SE"/>
        </w:rPr>
        <w:t xml:space="preserve">Exempel på vad som kan vara ekonomisk verksamhet: </w:t>
      </w:r>
    </w:p>
    <w:p w14:paraId="13E2A40B" w14:textId="77777777" w:rsidR="000A25BF" w:rsidRDefault="000A25BF" w:rsidP="000A25BF">
      <w:pPr>
        <w:pStyle w:val="NormalLST"/>
        <w:numPr>
          <w:ilvl w:val="0"/>
          <w:numId w:val="27"/>
        </w:numPr>
        <w:rPr>
          <w:lang w:val="sv-SE"/>
        </w:rPr>
      </w:pPr>
      <w:r>
        <w:rPr>
          <w:lang w:val="sv-SE"/>
        </w:rPr>
        <w:t xml:space="preserve">Idrottsföreningar som tar intäkt för publik eller säljer varor (exv. fika eller produkter med klubbmärke och liknande). </w:t>
      </w:r>
    </w:p>
    <w:p w14:paraId="78BBE766" w14:textId="77777777" w:rsidR="000A25BF" w:rsidRDefault="000A25BF" w:rsidP="000A25BF">
      <w:pPr>
        <w:pStyle w:val="Rubrik4LST"/>
        <w:rPr>
          <w:lang w:val="sv-SE"/>
        </w:rPr>
      </w:pPr>
      <w:r>
        <w:rPr>
          <w:lang w:val="sv-SE"/>
        </w:rPr>
        <w:t>Samfällighet</w:t>
      </w:r>
    </w:p>
    <w:p w14:paraId="5BA9371A" w14:textId="77777777" w:rsidR="000A25BF" w:rsidRDefault="000A25BF" w:rsidP="000A25BF">
      <w:pPr>
        <w:pStyle w:val="NormalLST"/>
        <w:rPr>
          <w:lang w:val="sv-SE"/>
        </w:rPr>
      </w:pPr>
      <w:r>
        <w:rPr>
          <w:lang w:val="sv-SE"/>
        </w:rPr>
        <w:t>Samfälligheter är en särskild typ av fastighetsbildning och består av mark, anläggningar eller andra tillgångar som tillhör flera fastigheter gemensamt. Föreningen har ansvar och inflytande över drift och underhåll av de gemensamma tillgångarna. Samfällighetsföreningen</w:t>
      </w:r>
      <w:r w:rsidRPr="00FE1BD0">
        <w:rPr>
          <w:lang w:val="sv-SE"/>
        </w:rPr>
        <w:t xml:space="preserve"> är en juridisk person som har ett organisationsnummer och</w:t>
      </w:r>
      <w:r w:rsidRPr="00B7628B">
        <w:rPr>
          <w:lang w:val="sv-SE"/>
        </w:rPr>
        <w:t xml:space="preserve"> kan som sådan bedriva självständig ekonomisk verksamhet.</w:t>
      </w:r>
      <w:r>
        <w:rPr>
          <w:lang w:val="sv-SE"/>
        </w:rPr>
        <w:t xml:space="preserve"> Enligt Skatteverket kan </w:t>
      </w:r>
      <w:r w:rsidRPr="00B7628B">
        <w:rPr>
          <w:lang w:val="sv-SE"/>
        </w:rPr>
        <w:t>samfällighetsföreningar som fortlöpande förvaltar gemensamhets</w:t>
      </w:r>
      <w:r>
        <w:rPr>
          <w:lang w:val="sv-SE"/>
        </w:rPr>
        <w:softHyphen/>
        <w:t>a</w:t>
      </w:r>
      <w:r w:rsidRPr="00B7628B">
        <w:rPr>
          <w:lang w:val="sv-SE"/>
        </w:rPr>
        <w:t xml:space="preserve">nläggningar mot ersättning </w:t>
      </w:r>
      <w:r>
        <w:rPr>
          <w:lang w:val="sv-SE"/>
        </w:rPr>
        <w:t xml:space="preserve">anses </w:t>
      </w:r>
      <w:r w:rsidRPr="00B7628B">
        <w:rPr>
          <w:lang w:val="sv-SE"/>
        </w:rPr>
        <w:t>bedriv</w:t>
      </w:r>
      <w:r>
        <w:rPr>
          <w:lang w:val="sv-SE"/>
        </w:rPr>
        <w:t>a</w:t>
      </w:r>
      <w:r w:rsidRPr="00B7628B">
        <w:rPr>
          <w:lang w:val="sv-SE"/>
        </w:rPr>
        <w:t xml:space="preserve"> en självständig ekonomisk verksamhet</w:t>
      </w:r>
      <w:r>
        <w:rPr>
          <w:lang w:val="sv-SE"/>
        </w:rPr>
        <w:t xml:space="preserve">. Exempel på vad en samfällighetsförening kan förvalta är:  </w:t>
      </w:r>
    </w:p>
    <w:p w14:paraId="05B3D4D0" w14:textId="77777777" w:rsidR="000A25BF" w:rsidRDefault="000A25BF" w:rsidP="000A25BF">
      <w:pPr>
        <w:pStyle w:val="NormalLST"/>
        <w:numPr>
          <w:ilvl w:val="0"/>
          <w:numId w:val="27"/>
        </w:numPr>
        <w:spacing w:after="0"/>
        <w:ind w:left="714" w:hanging="357"/>
        <w:rPr>
          <w:lang w:val="sv-SE"/>
        </w:rPr>
      </w:pPr>
      <w:r>
        <w:rPr>
          <w:lang w:val="sv-SE"/>
        </w:rPr>
        <w:t>Parkeringsplatser eller garage</w:t>
      </w:r>
    </w:p>
    <w:p w14:paraId="5EF7E669" w14:textId="77777777" w:rsidR="000A25BF" w:rsidRDefault="000A25BF" w:rsidP="000A25BF">
      <w:pPr>
        <w:pStyle w:val="NormalLST"/>
        <w:numPr>
          <w:ilvl w:val="0"/>
          <w:numId w:val="27"/>
        </w:numPr>
        <w:spacing w:after="0"/>
        <w:ind w:left="714" w:hanging="357"/>
        <w:rPr>
          <w:lang w:val="sv-SE"/>
        </w:rPr>
      </w:pPr>
      <w:r>
        <w:rPr>
          <w:lang w:val="sv-SE"/>
        </w:rPr>
        <w:t>Vatten- och avloppsanläggningar</w:t>
      </w:r>
    </w:p>
    <w:p w14:paraId="674F227C" w14:textId="77777777" w:rsidR="000A25BF" w:rsidRDefault="000A25BF" w:rsidP="000A25BF">
      <w:pPr>
        <w:pStyle w:val="NormalLST"/>
        <w:numPr>
          <w:ilvl w:val="0"/>
          <w:numId w:val="27"/>
        </w:numPr>
        <w:spacing w:after="0"/>
        <w:ind w:left="714" w:hanging="357"/>
        <w:rPr>
          <w:lang w:val="sv-SE"/>
        </w:rPr>
      </w:pPr>
      <w:r>
        <w:rPr>
          <w:lang w:val="sv-SE"/>
        </w:rPr>
        <w:t>Gemensam värmecentral</w:t>
      </w:r>
    </w:p>
    <w:p w14:paraId="61EACECE" w14:textId="77777777" w:rsidR="000A25BF" w:rsidRDefault="000A25BF" w:rsidP="00602CDB">
      <w:pPr>
        <w:pStyle w:val="Rubrik3LST"/>
        <w:rPr>
          <w:lang w:val="sv-SE"/>
        </w:rPr>
      </w:pPr>
      <w:r>
        <w:rPr>
          <w:lang w:val="sv-SE"/>
        </w:rPr>
        <w:t>Herrelös fastighet eller outredd fastighet</w:t>
      </w:r>
    </w:p>
    <w:p w14:paraId="080C93EC" w14:textId="77777777" w:rsidR="000A25BF" w:rsidRPr="009B5917" w:rsidRDefault="000A25BF" w:rsidP="000A25BF">
      <w:pPr>
        <w:pStyle w:val="NormalLST"/>
        <w:rPr>
          <w:lang w:val="sv-SE"/>
        </w:rPr>
      </w:pPr>
      <w:r>
        <w:rPr>
          <w:lang w:val="sv-SE"/>
        </w:rPr>
        <w:t>Naturvårdsverket och Länsstyrelserna kan inte bevilja bidrag eller stöd i de fall en fastighet inte har en definierad ägare. I de fall en fastighet är herrelös/</w:t>
      </w:r>
      <w:proofErr w:type="spellStart"/>
      <w:r>
        <w:rPr>
          <w:lang w:val="sv-SE"/>
        </w:rPr>
        <w:t>abandonerad</w:t>
      </w:r>
      <w:proofErr w:type="spellEnd"/>
      <w:r>
        <w:rPr>
          <w:lang w:val="sv-SE"/>
        </w:rPr>
        <w:t xml:space="preserve"> eller har outredda ägarförhållanden (exv. outredd samfällighet) behöver det redas ut innan statlig finansiering kan sökas för att undersöka och åtgärda föroreningssituationen. För outredda fastigheter kan statlig finansiering ev. kunna fås för att låta lantmäteriet utreda ägarförhållandena. För </w:t>
      </w:r>
      <w:r w:rsidRPr="00287249">
        <w:rPr>
          <w:lang w:val="sv-SE"/>
        </w:rPr>
        <w:t>herrelösa fastigheter kan exv. kommunen expropriera fastigheten. Kontakta länsstyrelsen för vägledning kring detta.</w:t>
      </w:r>
      <w:r>
        <w:rPr>
          <w:lang w:val="sv-SE"/>
        </w:rPr>
        <w:t xml:space="preserve"> </w:t>
      </w:r>
    </w:p>
    <w:p w14:paraId="65938B77" w14:textId="77777777" w:rsidR="000A25BF" w:rsidRDefault="000A25BF" w:rsidP="00602CDB">
      <w:pPr>
        <w:pStyle w:val="Rubrik3LST"/>
        <w:rPr>
          <w:lang w:val="sv-SE"/>
        </w:rPr>
      </w:pPr>
      <w:r>
        <w:rPr>
          <w:lang w:val="sv-SE"/>
        </w:rPr>
        <w:lastRenderedPageBreak/>
        <w:t>Är ni fortfarande osäker på om fastigheten omfattas av statsbidrag eller statsstöd?</w:t>
      </w:r>
    </w:p>
    <w:p w14:paraId="685A400D" w14:textId="77777777" w:rsidR="000A25BF" w:rsidRDefault="000A25BF" w:rsidP="000A25BF">
      <w:pPr>
        <w:pStyle w:val="NormalLST"/>
        <w:rPr>
          <w:lang w:val="sv-SE"/>
        </w:rPr>
      </w:pPr>
      <w:r>
        <w:rPr>
          <w:lang w:val="sv-SE"/>
        </w:rPr>
        <w:t xml:space="preserve">Generellt sett bör ni i osäkra fall tänka statsstöd snarare än statsbidrag. </w:t>
      </w:r>
    </w:p>
    <w:p w14:paraId="100CC1E9" w14:textId="4A5A6100" w:rsidR="00677367" w:rsidRPr="00502A2C" w:rsidRDefault="000A25BF" w:rsidP="00602CDB">
      <w:pPr>
        <w:pStyle w:val="NormalLST"/>
        <w:rPr>
          <w:lang w:val="sv-SE"/>
        </w:rPr>
      </w:pPr>
      <w:r>
        <w:rPr>
          <w:lang w:val="sv-SE"/>
        </w:rPr>
        <w:t>Men kontakta gärna er länsstyrelse för att diskutera de förutsättningar som gäller för just ert fall och konkretisera gärna varför det är svårt att bedöma huruvida ägaren bedriver ekonomisk verksamhet och om verksamheten kan kopplas till fastigheten. Länsstyrelsen kan vid behov lyfta frågan till Naturvårdsverket för att tillsammans göra en bedömning i specifika fall</w:t>
      </w:r>
    </w:p>
    <w:sectPr w:rsidR="00677367" w:rsidRPr="00502A2C" w:rsidSect="00602CDB">
      <w:headerReference w:type="default" r:id="rId25"/>
      <w:headerReference w:type="first" r:id="rId26"/>
      <w:pgSz w:w="11906" w:h="16838"/>
      <w:pgMar w:top="1134" w:right="2438" w:bottom="1418" w:left="1134" w:header="465"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00A77" w14:textId="77777777" w:rsidR="00150437" w:rsidRDefault="00150437">
      <w:pPr>
        <w:spacing w:after="0" w:line="240" w:lineRule="auto"/>
      </w:pPr>
      <w:r>
        <w:separator/>
      </w:r>
    </w:p>
  </w:endnote>
  <w:endnote w:type="continuationSeparator" w:id="0">
    <w:p w14:paraId="4D3EF76B" w14:textId="77777777" w:rsidR="00150437" w:rsidRDefault="00150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59183" w14:textId="77777777" w:rsidR="004E2F12" w:rsidRDefault="00EA7755" w:rsidP="009E5ACE">
    <w:pPr>
      <w:pStyle w:val="SidhuvudtextLST"/>
      <w:pBdr>
        <w:top w:val="single" w:sz="4" w:space="1" w:color="auto"/>
      </w:pBdr>
      <w:ind w:left="-1276" w:right="-1334"/>
      <w:jc w:val="center"/>
    </w:pPr>
    <w:r w:rsidRPr="009E5ACE">
      <w:rPr>
        <w:sz w:val="12"/>
        <w:szCs w:val="18"/>
      </w:rPr>
      <w:br/>
    </w:r>
    <w:r>
      <w:t>www.lansstyrelsen.se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07E5" w14:textId="77777777" w:rsidR="000A25BF" w:rsidRDefault="000A25B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47EF" w14:textId="77777777" w:rsidR="000A25BF" w:rsidRDefault="000A25B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6F54F" w14:textId="77777777" w:rsidR="000A25BF" w:rsidRDefault="000A25BF" w:rsidP="00FB04E2">
    <w:pPr>
      <w:pStyle w:val="SidhuvudtextLST"/>
      <w:pBdr>
        <w:top w:val="single" w:sz="4" w:space="1" w:color="auto"/>
      </w:pBdr>
      <w:ind w:left="-1418" w:right="-1334"/>
      <w:jc w:val="center"/>
    </w:pPr>
    <w:r w:rsidRPr="00FB04E2">
      <w:rPr>
        <w:sz w:val="12"/>
        <w:szCs w:val="14"/>
        <w:bdr w:val="single" w:sz="4" w:space="0" w:color="auto"/>
      </w:rPr>
      <w:br/>
    </w:r>
    <w:r>
      <w:t>www.lansstyrelsen.se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8D614" w14:textId="77777777" w:rsidR="00150437" w:rsidRDefault="00150437">
      <w:pPr>
        <w:spacing w:after="0" w:line="240" w:lineRule="auto"/>
      </w:pPr>
      <w:r>
        <w:separator/>
      </w:r>
    </w:p>
  </w:footnote>
  <w:footnote w:type="continuationSeparator" w:id="0">
    <w:p w14:paraId="38142354" w14:textId="77777777" w:rsidR="00150437" w:rsidRDefault="00150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4A0" w:firstRow="1" w:lastRow="0" w:firstColumn="1" w:lastColumn="0" w:noHBand="0" w:noVBand="1"/>
    </w:tblPr>
    <w:tblGrid>
      <w:gridCol w:w="5103"/>
      <w:gridCol w:w="2693"/>
      <w:gridCol w:w="1843"/>
    </w:tblGrid>
    <w:tr w:rsidR="00EC1159" w14:paraId="23108F9E" w14:textId="77777777" w:rsidTr="002D4494">
      <w:trPr>
        <w:cantSplit/>
        <w:jc w:val="center"/>
      </w:trPr>
      <w:tc>
        <w:tcPr>
          <w:tcW w:w="5103" w:type="dxa"/>
          <w:tcMar>
            <w:top w:w="0" w:type="dxa"/>
            <w:left w:w="0" w:type="dxa"/>
            <w:bottom w:w="0" w:type="dxa"/>
            <w:right w:w="0" w:type="dxa"/>
          </w:tcMar>
          <w:hideMark/>
        </w:tcPr>
        <w:p w14:paraId="51DD677E" w14:textId="0A144D09" w:rsidR="00B643BB" w:rsidRPr="005254B3" w:rsidRDefault="00EA7755" w:rsidP="00186CB4">
          <w:pPr>
            <w:pStyle w:val="SidhuvudtextLST"/>
            <w:ind w:right="3402"/>
          </w:pPr>
          <w:proofErr w:type="spellStart"/>
          <w:r>
            <w:t>Länsstyrelserna</w:t>
          </w:r>
          <w:proofErr w:type="spellEnd"/>
        </w:p>
      </w:tc>
      <w:tc>
        <w:tcPr>
          <w:tcW w:w="2693" w:type="dxa"/>
          <w:vAlign w:val="bottom"/>
        </w:tcPr>
        <w:p w14:paraId="35D82AA9" w14:textId="4AB778FD" w:rsidR="00217E5F" w:rsidRPr="000E430F" w:rsidRDefault="00EA7755" w:rsidP="00D47EB5">
          <w:pPr>
            <w:pStyle w:val="SidhuvudtextLST"/>
          </w:pPr>
          <w:r>
            <w:fldChar w:fldCharType="begin"/>
          </w:r>
          <w:r>
            <w:instrText xml:space="preserve"> REF DocType \h </w:instrText>
          </w:r>
          <w:r w:rsidR="00917385">
            <w:instrText xml:space="preserve"> \* MERGEFORMAT </w:instrText>
          </w:r>
          <w:r>
            <w:fldChar w:fldCharType="separate"/>
          </w:r>
          <w:r w:rsidR="00E85266">
            <w:t xml:space="preserve"> </w:t>
          </w:r>
        </w:p>
        <w:p w14:paraId="40E95FB9" w14:textId="77777777" w:rsidR="00CD7E98" w:rsidRPr="005254B3" w:rsidRDefault="00EA7755" w:rsidP="00B72576">
          <w:pPr>
            <w:pStyle w:val="SidhuvudtextLST"/>
          </w:pPr>
          <w:r>
            <w:fldChar w:fldCharType="end"/>
          </w:r>
        </w:p>
      </w:tc>
      <w:tc>
        <w:tcPr>
          <w:tcW w:w="1843" w:type="dxa"/>
          <w:hideMark/>
        </w:tcPr>
        <w:p w14:paraId="540A1D3D" w14:textId="77777777" w:rsidR="00CD7E98" w:rsidRPr="009D103C" w:rsidRDefault="00EA7755" w:rsidP="00860947">
          <w:pPr>
            <w:pStyle w:val="SidhuvudtextLST"/>
            <w:jc w:val="right"/>
          </w:pPr>
          <w:r w:rsidRPr="009D103C">
            <w:fldChar w:fldCharType="begin"/>
          </w:r>
          <w:r w:rsidRPr="009D103C">
            <w:instrText xml:space="preserve"> PAGE  \* MERGEFORMAT </w:instrText>
          </w:r>
          <w:r w:rsidRPr="009D103C">
            <w:fldChar w:fldCharType="separate"/>
          </w:r>
          <w:r>
            <w:rPr>
              <w:noProof/>
            </w:rPr>
            <w:t>1</w:t>
          </w:r>
          <w:r w:rsidRPr="009D103C">
            <w:fldChar w:fldCharType="end"/>
          </w:r>
          <w:r w:rsidRPr="009D103C">
            <w:t xml:space="preserve"> (</w:t>
          </w:r>
          <w:fldSimple w:instr=" NUMPAGES   \* MERGEFORMAT ">
            <w:r>
              <w:rPr>
                <w:noProof/>
              </w:rPr>
              <w:t>1</w:t>
            </w:r>
          </w:fldSimple>
          <w:r w:rsidRPr="009D103C">
            <w:t>)</w:t>
          </w:r>
        </w:p>
      </w:tc>
    </w:tr>
  </w:tbl>
  <w:p w14:paraId="4617FA38" w14:textId="2CD39C14" w:rsidR="00CD7E98" w:rsidRPr="00217E5F" w:rsidRDefault="00CD7E98" w:rsidP="00917385">
    <w:pPr>
      <w:pStyle w:val="IngetavstndLST"/>
      <w:rPr>
        <w:lang w:val="sv-SE"/>
      </w:rPr>
    </w:pPr>
  </w:p>
  <w:p w14:paraId="56B70806" w14:textId="77777777" w:rsidR="00602CDB" w:rsidRDefault="00602CDB"/>
  <w:p w14:paraId="2193994C" w14:textId="77777777" w:rsidR="00602CDB" w:rsidRDefault="00602C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640"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änsstyrelsens logga"/>
    </w:tblPr>
    <w:tblGrid>
      <w:gridCol w:w="3104"/>
      <w:gridCol w:w="6536"/>
    </w:tblGrid>
    <w:tr w:rsidR="00EC1159" w14:paraId="115EE170" w14:textId="77777777" w:rsidTr="00D47EB5">
      <w:tc>
        <w:tcPr>
          <w:tcW w:w="3104" w:type="dxa"/>
        </w:tcPr>
        <w:p w14:paraId="1E219732" w14:textId="77777777" w:rsidR="00560688" w:rsidRDefault="00560688" w:rsidP="007374FB">
          <w:pPr>
            <w:pStyle w:val="IngetavstndLST"/>
          </w:pPr>
        </w:p>
      </w:tc>
      <w:tc>
        <w:tcPr>
          <w:tcW w:w="6536" w:type="dxa"/>
        </w:tcPr>
        <w:p w14:paraId="09B21F13" w14:textId="77777777" w:rsidR="00560688" w:rsidRDefault="00EA7755" w:rsidP="00F27594">
          <w:pPr>
            <w:pStyle w:val="SidhuvudtextLST"/>
            <w:jc w:val="right"/>
          </w:pPr>
          <w:r w:rsidRPr="009D103C">
            <w:fldChar w:fldCharType="begin"/>
          </w:r>
          <w:r w:rsidRPr="009D103C">
            <w:instrText xml:space="preserve"> PAGE  \* MERGEFORMAT </w:instrText>
          </w:r>
          <w:r w:rsidRPr="009D103C">
            <w:fldChar w:fldCharType="separate"/>
          </w:r>
          <w:r>
            <w:rPr>
              <w:bCs/>
              <w:szCs w:val="24"/>
              <w:lang w:val="sv-SE"/>
            </w:rPr>
            <w:t>1</w:t>
          </w:r>
          <w:r w:rsidRPr="009D103C">
            <w:fldChar w:fldCharType="end"/>
          </w:r>
          <w:r w:rsidRPr="009D103C">
            <w:t xml:space="preserve"> (</w:t>
          </w:r>
          <w:fldSimple w:instr=" NUMPAGES   \* MERGEFORMAT ">
            <w:r>
              <w:rPr>
                <w:bCs/>
                <w:szCs w:val="24"/>
                <w:lang w:val="sv-SE"/>
              </w:rPr>
              <w:t>1</w:t>
            </w:r>
          </w:fldSimple>
          <w:r w:rsidRPr="009D103C">
            <w:t>)</w:t>
          </w:r>
        </w:p>
      </w:tc>
    </w:tr>
  </w:tbl>
  <w:p w14:paraId="7FFB4EBD" w14:textId="77777777" w:rsidR="00560688" w:rsidRDefault="00560688" w:rsidP="000A25BF">
    <w:pPr>
      <w:pStyle w:val="EnPunktL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48C3" w14:textId="77777777" w:rsidR="000A25BF" w:rsidRDefault="000A25BF">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4A0" w:firstRow="1" w:lastRow="0" w:firstColumn="1" w:lastColumn="0" w:noHBand="0" w:noVBand="1"/>
    </w:tblPr>
    <w:tblGrid>
      <w:gridCol w:w="5103"/>
      <w:gridCol w:w="2693"/>
      <w:gridCol w:w="1843"/>
    </w:tblGrid>
    <w:tr w:rsidR="000A25BF" w14:paraId="073FA082" w14:textId="77777777" w:rsidTr="0054224B">
      <w:trPr>
        <w:cantSplit/>
        <w:jc w:val="center"/>
      </w:trPr>
      <w:tc>
        <w:tcPr>
          <w:tcW w:w="5103" w:type="dxa"/>
          <w:tcMar>
            <w:top w:w="0" w:type="dxa"/>
            <w:left w:w="0" w:type="dxa"/>
            <w:bottom w:w="0" w:type="dxa"/>
            <w:right w:w="0" w:type="dxa"/>
          </w:tcMar>
          <w:hideMark/>
        </w:tcPr>
        <w:p w14:paraId="4C8711F4" w14:textId="77777777" w:rsidR="000A25BF" w:rsidRPr="005254B3" w:rsidRDefault="000A25BF" w:rsidP="00186CB4">
          <w:pPr>
            <w:pStyle w:val="SidhuvudtextLST"/>
            <w:ind w:right="3402"/>
          </w:pPr>
          <w:proofErr w:type="spellStart"/>
          <w:r>
            <w:t>Länsstyrelserna</w:t>
          </w:r>
          <w:proofErr w:type="spellEnd"/>
        </w:p>
      </w:tc>
      <w:tc>
        <w:tcPr>
          <w:tcW w:w="2693" w:type="dxa"/>
          <w:hideMark/>
        </w:tcPr>
        <w:p w14:paraId="74C88D36" w14:textId="77777777" w:rsidR="000A25BF" w:rsidRPr="00376BA4" w:rsidRDefault="000A25BF" w:rsidP="003C6D07">
          <w:pPr>
            <w:pStyle w:val="SidhuvudtextLST"/>
            <w:rPr>
              <w:lang w:val="sv-SE"/>
            </w:rPr>
          </w:pPr>
          <w:r>
            <w:t>2022-06-21</w:t>
          </w:r>
        </w:p>
      </w:tc>
      <w:tc>
        <w:tcPr>
          <w:tcW w:w="1843" w:type="dxa"/>
          <w:hideMark/>
        </w:tcPr>
        <w:p w14:paraId="4CDE4D13" w14:textId="77777777" w:rsidR="000A25BF" w:rsidRPr="009D103C" w:rsidRDefault="000A25BF" w:rsidP="008F165E">
          <w:pPr>
            <w:pStyle w:val="SidhuvudtextLST"/>
            <w:spacing w:after="120"/>
            <w:jc w:val="right"/>
          </w:pPr>
          <w:r w:rsidRPr="009D103C">
            <w:fldChar w:fldCharType="begin"/>
          </w:r>
          <w:r w:rsidRPr="009D103C">
            <w:instrText xml:space="preserve"> PAGE  \* MERGEFORMAT </w:instrText>
          </w:r>
          <w:r w:rsidRPr="009D103C">
            <w:fldChar w:fldCharType="separate"/>
          </w:r>
          <w:r>
            <w:rPr>
              <w:noProof/>
            </w:rPr>
            <w:t>1</w:t>
          </w:r>
          <w:r w:rsidRPr="009D103C">
            <w:fldChar w:fldCharType="end"/>
          </w:r>
          <w:r w:rsidRPr="009D103C">
            <w:t xml:space="preserve"> (</w:t>
          </w:r>
          <w:r>
            <w:fldChar w:fldCharType="begin"/>
          </w:r>
          <w:r>
            <w:instrText xml:space="preserve"> NUMPAGES   \* MERGEFORMAT </w:instrText>
          </w:r>
          <w:r>
            <w:fldChar w:fldCharType="separate"/>
          </w:r>
          <w:r>
            <w:rPr>
              <w:noProof/>
            </w:rPr>
            <w:t>1</w:t>
          </w:r>
          <w:r>
            <w:rPr>
              <w:noProof/>
            </w:rPr>
            <w:fldChar w:fldCharType="end"/>
          </w:r>
          <w:r w:rsidRPr="009D103C">
            <w:t>)</w:t>
          </w:r>
        </w:p>
      </w:tc>
    </w:tr>
  </w:tbl>
  <w:p w14:paraId="2EFD3D18" w14:textId="77777777" w:rsidR="000A25BF" w:rsidRPr="005639E1" w:rsidRDefault="000A25BF" w:rsidP="005639E1">
    <w:pPr>
      <w:pStyle w:val="IngetavstndL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änsstyrelsens logga"/>
    </w:tblPr>
    <w:tblGrid>
      <w:gridCol w:w="3104"/>
      <w:gridCol w:w="10646"/>
    </w:tblGrid>
    <w:tr w:rsidR="000A25BF" w14:paraId="010E3124" w14:textId="77777777" w:rsidTr="004D32BC">
      <w:tc>
        <w:tcPr>
          <w:tcW w:w="3104" w:type="dxa"/>
        </w:tcPr>
        <w:p w14:paraId="69F99386" w14:textId="77777777" w:rsidR="000A25BF" w:rsidRDefault="000A25BF" w:rsidP="001B3DC1">
          <w:pPr>
            <w:pStyle w:val="SidhuvudtextLST"/>
          </w:pPr>
        </w:p>
      </w:tc>
      <w:tc>
        <w:tcPr>
          <w:tcW w:w="10646" w:type="dxa"/>
        </w:tcPr>
        <w:p w14:paraId="269D713E" w14:textId="77777777" w:rsidR="000A25BF" w:rsidRDefault="000A25BF" w:rsidP="00F27594">
          <w:pPr>
            <w:pStyle w:val="SidhuvudtextLST"/>
            <w:jc w:val="right"/>
          </w:pPr>
          <w:r w:rsidRPr="009D103C">
            <w:fldChar w:fldCharType="begin"/>
          </w:r>
          <w:r w:rsidRPr="009D103C">
            <w:instrText xml:space="preserve"> PAGE  \* MERGEFORMAT </w:instrText>
          </w:r>
          <w:r w:rsidRPr="009D103C">
            <w:fldChar w:fldCharType="separate"/>
          </w:r>
          <w:r>
            <w:rPr>
              <w:bCs/>
              <w:szCs w:val="24"/>
              <w:lang w:val="sv-SE"/>
            </w:rPr>
            <w:t>1</w:t>
          </w:r>
          <w:r w:rsidRPr="009D103C">
            <w:fldChar w:fldCharType="end"/>
          </w:r>
          <w:r w:rsidRPr="009D103C">
            <w:t xml:space="preserve"> (</w:t>
          </w:r>
          <w:r>
            <w:fldChar w:fldCharType="begin"/>
          </w:r>
          <w:r>
            <w:instrText xml:space="preserve"> NUMPAGES   \* MERGEFORMAT </w:instrText>
          </w:r>
          <w:r>
            <w:fldChar w:fldCharType="separate"/>
          </w:r>
          <w:r>
            <w:rPr>
              <w:bCs/>
              <w:szCs w:val="24"/>
              <w:lang w:val="sv-SE"/>
            </w:rPr>
            <w:t>1</w:t>
          </w:r>
          <w:r>
            <w:rPr>
              <w:bCs/>
              <w:szCs w:val="24"/>
              <w:lang w:val="sv-SE"/>
            </w:rPr>
            <w:fldChar w:fldCharType="end"/>
          </w:r>
          <w:r w:rsidRPr="009D103C">
            <w:t>)</w:t>
          </w:r>
        </w:p>
      </w:tc>
    </w:tr>
  </w:tbl>
  <w:p w14:paraId="187FEED9" w14:textId="77777777" w:rsidR="000A25BF" w:rsidRDefault="000A25BF" w:rsidP="004A6BC1">
    <w:pPr>
      <w:pStyle w:val="EnPunktL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4A0" w:firstRow="1" w:lastRow="0" w:firstColumn="1" w:lastColumn="0" w:noHBand="0" w:noVBand="1"/>
    </w:tblPr>
    <w:tblGrid>
      <w:gridCol w:w="5103"/>
      <w:gridCol w:w="2693"/>
      <w:gridCol w:w="1843"/>
    </w:tblGrid>
    <w:tr w:rsidR="00917385" w14:paraId="6A6B51D0" w14:textId="77777777" w:rsidTr="002D4494">
      <w:trPr>
        <w:cantSplit/>
        <w:jc w:val="center"/>
      </w:trPr>
      <w:tc>
        <w:tcPr>
          <w:tcW w:w="5103" w:type="dxa"/>
          <w:tcMar>
            <w:top w:w="0" w:type="dxa"/>
            <w:left w:w="0" w:type="dxa"/>
            <w:bottom w:w="0" w:type="dxa"/>
            <w:right w:w="0" w:type="dxa"/>
          </w:tcMar>
          <w:hideMark/>
        </w:tcPr>
        <w:p w14:paraId="2872FDA7" w14:textId="77777777" w:rsidR="00917385" w:rsidRPr="005254B3" w:rsidRDefault="00917385" w:rsidP="00186CB4">
          <w:pPr>
            <w:pStyle w:val="SidhuvudtextLST"/>
            <w:ind w:right="3402"/>
          </w:pPr>
          <w:proofErr w:type="spellStart"/>
          <w:r>
            <w:t>Länsstyrelserna</w:t>
          </w:r>
          <w:proofErr w:type="spellEnd"/>
        </w:p>
      </w:tc>
      <w:tc>
        <w:tcPr>
          <w:tcW w:w="2693" w:type="dxa"/>
          <w:vAlign w:val="bottom"/>
        </w:tcPr>
        <w:p w14:paraId="5E79C60F" w14:textId="77777777" w:rsidR="00917385" w:rsidRPr="000E430F" w:rsidRDefault="00917385" w:rsidP="00D47EB5">
          <w:pPr>
            <w:pStyle w:val="SidhuvudtextLST"/>
          </w:pPr>
          <w:r>
            <w:fldChar w:fldCharType="begin"/>
          </w:r>
          <w:r>
            <w:instrText xml:space="preserve"> REF DocType \h  \* MERGEFORMAT </w:instrText>
          </w:r>
          <w:r>
            <w:fldChar w:fldCharType="separate"/>
          </w:r>
          <w:r>
            <w:t xml:space="preserve"> </w:t>
          </w:r>
        </w:p>
        <w:p w14:paraId="00B017DA" w14:textId="77777777" w:rsidR="00917385" w:rsidRPr="005254B3" w:rsidRDefault="00917385" w:rsidP="00B72576">
          <w:pPr>
            <w:pStyle w:val="SidhuvudtextLST"/>
          </w:pPr>
          <w:r>
            <w:fldChar w:fldCharType="end"/>
          </w:r>
        </w:p>
      </w:tc>
      <w:tc>
        <w:tcPr>
          <w:tcW w:w="1843" w:type="dxa"/>
          <w:hideMark/>
        </w:tcPr>
        <w:p w14:paraId="7E8FB6F8" w14:textId="77777777" w:rsidR="00917385" w:rsidRPr="009D103C" w:rsidRDefault="00917385" w:rsidP="00860947">
          <w:pPr>
            <w:pStyle w:val="SidhuvudtextLST"/>
            <w:jc w:val="right"/>
          </w:pPr>
          <w:r w:rsidRPr="009D103C">
            <w:fldChar w:fldCharType="begin"/>
          </w:r>
          <w:r w:rsidRPr="009D103C">
            <w:instrText xml:space="preserve"> PAGE  \* MERGEFORMAT </w:instrText>
          </w:r>
          <w:r w:rsidRPr="009D103C">
            <w:fldChar w:fldCharType="separate"/>
          </w:r>
          <w:r>
            <w:rPr>
              <w:noProof/>
            </w:rPr>
            <w:t>1</w:t>
          </w:r>
          <w:r w:rsidRPr="009D103C">
            <w:fldChar w:fldCharType="end"/>
          </w:r>
          <w:r w:rsidRPr="009D103C">
            <w:t xml:space="preserve"> (</w:t>
          </w:r>
          <w:fldSimple w:instr=" NUMPAGES   \* MERGEFORMAT ">
            <w:r>
              <w:rPr>
                <w:noProof/>
              </w:rPr>
              <w:t>1</w:t>
            </w:r>
          </w:fldSimple>
          <w:r w:rsidRPr="009D103C">
            <w:t>)</w:t>
          </w:r>
        </w:p>
      </w:tc>
    </w:tr>
  </w:tbl>
  <w:p w14:paraId="322E7866" w14:textId="77777777" w:rsidR="00917385" w:rsidRPr="00217E5F" w:rsidRDefault="00917385" w:rsidP="00917385">
    <w:pPr>
      <w:pStyle w:val="IngetavstndLST"/>
      <w:rPr>
        <w:lang w:val="sv-S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640"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änsstyrelsens logga"/>
    </w:tblPr>
    <w:tblGrid>
      <w:gridCol w:w="3104"/>
      <w:gridCol w:w="6536"/>
    </w:tblGrid>
    <w:tr w:rsidR="00917385" w14:paraId="3387A991" w14:textId="77777777" w:rsidTr="00D47EB5">
      <w:tc>
        <w:tcPr>
          <w:tcW w:w="3104" w:type="dxa"/>
        </w:tcPr>
        <w:p w14:paraId="1B07117B" w14:textId="77777777" w:rsidR="00917385" w:rsidRDefault="00917385" w:rsidP="007374FB">
          <w:pPr>
            <w:pStyle w:val="IngetavstndLST"/>
          </w:pPr>
        </w:p>
      </w:tc>
      <w:tc>
        <w:tcPr>
          <w:tcW w:w="6536" w:type="dxa"/>
        </w:tcPr>
        <w:p w14:paraId="79364F28" w14:textId="77777777" w:rsidR="00917385" w:rsidRDefault="00917385" w:rsidP="00F27594">
          <w:pPr>
            <w:pStyle w:val="SidhuvudtextLST"/>
            <w:jc w:val="right"/>
          </w:pPr>
          <w:r w:rsidRPr="009D103C">
            <w:fldChar w:fldCharType="begin"/>
          </w:r>
          <w:r w:rsidRPr="009D103C">
            <w:instrText xml:space="preserve"> PAGE  \* MERGEFORMAT </w:instrText>
          </w:r>
          <w:r w:rsidRPr="009D103C">
            <w:fldChar w:fldCharType="separate"/>
          </w:r>
          <w:r>
            <w:rPr>
              <w:bCs/>
              <w:szCs w:val="24"/>
              <w:lang w:val="sv-SE"/>
            </w:rPr>
            <w:t>1</w:t>
          </w:r>
          <w:r w:rsidRPr="009D103C">
            <w:fldChar w:fldCharType="end"/>
          </w:r>
          <w:r w:rsidRPr="009D103C">
            <w:t xml:space="preserve"> (</w:t>
          </w:r>
          <w:fldSimple w:instr=" NUMPAGES   \* MERGEFORMAT ">
            <w:r>
              <w:rPr>
                <w:bCs/>
                <w:szCs w:val="24"/>
                <w:lang w:val="sv-SE"/>
              </w:rPr>
              <w:t>1</w:t>
            </w:r>
          </w:fldSimple>
          <w:r w:rsidRPr="009D103C">
            <w:t>)</w:t>
          </w:r>
        </w:p>
      </w:tc>
    </w:tr>
  </w:tbl>
  <w:p w14:paraId="7680F936" w14:textId="77777777" w:rsidR="00917385" w:rsidRDefault="00917385" w:rsidP="00502A2C">
    <w:pPr>
      <w:pStyle w:val="EnPunktL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9C75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AE50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0C7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762E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0A71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C2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E806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7AC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1871E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BCE2DA8"/>
    <w:lvl w:ilvl="0">
      <w:start w:val="1"/>
      <w:numFmt w:val="bullet"/>
      <w:pStyle w:val="ListBullet0"/>
      <w:lvlText w:val=""/>
      <w:lvlJc w:val="left"/>
      <w:pPr>
        <w:tabs>
          <w:tab w:val="num" w:pos="360"/>
        </w:tabs>
        <w:ind w:left="360" w:hanging="360"/>
      </w:pPr>
      <w:rPr>
        <w:rFonts w:ascii="Symbol" w:hAnsi="Symbol" w:hint="default"/>
      </w:rPr>
    </w:lvl>
  </w:abstractNum>
  <w:abstractNum w:abstractNumId="10" w15:restartNumberingAfterBreak="0">
    <w:nsid w:val="07560E51"/>
    <w:multiLevelType w:val="hybridMultilevel"/>
    <w:tmpl w:val="D472B4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8635E9E"/>
    <w:multiLevelType w:val="hybridMultilevel"/>
    <w:tmpl w:val="4336FB2A"/>
    <w:lvl w:ilvl="0" w:tplc="4BF0B574">
      <w:start w:val="1"/>
      <w:numFmt w:val="decimal"/>
      <w:lvlText w:val="%1."/>
      <w:lvlJc w:val="left"/>
      <w:pPr>
        <w:ind w:left="720" w:hanging="360"/>
      </w:pPr>
    </w:lvl>
    <w:lvl w:ilvl="1" w:tplc="A03A7602" w:tentative="1">
      <w:start w:val="1"/>
      <w:numFmt w:val="lowerLetter"/>
      <w:lvlText w:val="%2."/>
      <w:lvlJc w:val="left"/>
      <w:pPr>
        <w:ind w:left="1440" w:hanging="360"/>
      </w:pPr>
    </w:lvl>
    <w:lvl w:ilvl="2" w:tplc="BEE26146" w:tentative="1">
      <w:start w:val="1"/>
      <w:numFmt w:val="lowerRoman"/>
      <w:lvlText w:val="%3."/>
      <w:lvlJc w:val="right"/>
      <w:pPr>
        <w:ind w:left="2160" w:hanging="180"/>
      </w:pPr>
    </w:lvl>
    <w:lvl w:ilvl="3" w:tplc="3DBEF4A0" w:tentative="1">
      <w:start w:val="1"/>
      <w:numFmt w:val="decimal"/>
      <w:lvlText w:val="%4."/>
      <w:lvlJc w:val="left"/>
      <w:pPr>
        <w:ind w:left="2880" w:hanging="360"/>
      </w:pPr>
    </w:lvl>
    <w:lvl w:ilvl="4" w:tplc="1DE05BFE" w:tentative="1">
      <w:start w:val="1"/>
      <w:numFmt w:val="lowerLetter"/>
      <w:lvlText w:val="%5."/>
      <w:lvlJc w:val="left"/>
      <w:pPr>
        <w:ind w:left="3600" w:hanging="360"/>
      </w:pPr>
    </w:lvl>
    <w:lvl w:ilvl="5" w:tplc="AD4EFA54" w:tentative="1">
      <w:start w:val="1"/>
      <w:numFmt w:val="lowerRoman"/>
      <w:lvlText w:val="%6."/>
      <w:lvlJc w:val="right"/>
      <w:pPr>
        <w:ind w:left="4320" w:hanging="180"/>
      </w:pPr>
    </w:lvl>
    <w:lvl w:ilvl="6" w:tplc="F1E8E266" w:tentative="1">
      <w:start w:val="1"/>
      <w:numFmt w:val="decimal"/>
      <w:lvlText w:val="%7."/>
      <w:lvlJc w:val="left"/>
      <w:pPr>
        <w:ind w:left="5040" w:hanging="360"/>
      </w:pPr>
    </w:lvl>
    <w:lvl w:ilvl="7" w:tplc="01187320" w:tentative="1">
      <w:start w:val="1"/>
      <w:numFmt w:val="lowerLetter"/>
      <w:lvlText w:val="%8."/>
      <w:lvlJc w:val="left"/>
      <w:pPr>
        <w:ind w:left="5760" w:hanging="360"/>
      </w:pPr>
    </w:lvl>
    <w:lvl w:ilvl="8" w:tplc="31A02AC8" w:tentative="1">
      <w:start w:val="1"/>
      <w:numFmt w:val="lowerRoman"/>
      <w:lvlText w:val="%9."/>
      <w:lvlJc w:val="right"/>
      <w:pPr>
        <w:ind w:left="6480" w:hanging="180"/>
      </w:pPr>
    </w:lvl>
  </w:abstractNum>
  <w:abstractNum w:abstractNumId="12" w15:restartNumberingAfterBreak="0">
    <w:nsid w:val="16D07146"/>
    <w:multiLevelType w:val="multilevel"/>
    <w:tmpl w:val="6928C41C"/>
    <w:lvl w:ilvl="0">
      <w:start w:val="1"/>
      <w:numFmt w:val="bullet"/>
      <w:lvlText w:val="•"/>
      <w:lvlJc w:val="left"/>
      <w:pPr>
        <w:tabs>
          <w:tab w:val="num" w:pos="454"/>
        </w:tabs>
        <w:ind w:left="454" w:hanging="454"/>
      </w:pPr>
      <w:rPr>
        <w:rFonts w:ascii="Times New Roman" w:hAnsi="Times New Roman" w:cs="Times New Roman" w:hint="default"/>
        <w:sz w:val="24"/>
        <w:szCs w:val="18"/>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decimal"/>
      <w:lvlText w:val="%4."/>
      <w:lvlJc w:val="left"/>
      <w:pPr>
        <w:tabs>
          <w:tab w:val="num" w:pos="1361"/>
        </w:tabs>
        <w:ind w:left="1361" w:hanging="454"/>
      </w:pPr>
      <w:rPr>
        <w:rFonts w:hint="default"/>
      </w:rPr>
    </w:lvl>
    <w:lvl w:ilvl="4">
      <w:start w:val="1"/>
      <w:numFmt w:val="lowerLetter"/>
      <w:lvlText w:val="%5."/>
      <w:lvlJc w:val="left"/>
      <w:pPr>
        <w:tabs>
          <w:tab w:val="num" w:pos="1361"/>
        </w:tabs>
        <w:ind w:left="1361" w:hanging="454"/>
      </w:pPr>
      <w:rPr>
        <w:rFonts w:hint="default"/>
      </w:rPr>
    </w:lvl>
    <w:lvl w:ilvl="5">
      <w:start w:val="1"/>
      <w:numFmt w:val="lowerRoman"/>
      <w:lvlText w:val="%6."/>
      <w:lvlJc w:val="left"/>
      <w:pPr>
        <w:tabs>
          <w:tab w:val="num" w:pos="1361"/>
        </w:tabs>
        <w:ind w:left="1361" w:hanging="454"/>
      </w:pPr>
      <w:rPr>
        <w:rFonts w:hint="default"/>
      </w:rPr>
    </w:lvl>
    <w:lvl w:ilvl="6">
      <w:start w:val="1"/>
      <w:numFmt w:val="decimal"/>
      <w:lvlText w:val="%7."/>
      <w:lvlJc w:val="left"/>
      <w:pPr>
        <w:tabs>
          <w:tab w:val="num" w:pos="1814"/>
        </w:tabs>
        <w:ind w:left="1814" w:hanging="453"/>
      </w:pPr>
      <w:rPr>
        <w:rFonts w:hint="default"/>
      </w:rPr>
    </w:lvl>
    <w:lvl w:ilvl="7">
      <w:start w:val="1"/>
      <w:numFmt w:val="lowerLetter"/>
      <w:lvlText w:val="%8."/>
      <w:lvlJc w:val="left"/>
      <w:pPr>
        <w:tabs>
          <w:tab w:val="num" w:pos="1814"/>
        </w:tabs>
        <w:ind w:left="1814" w:hanging="453"/>
      </w:pPr>
      <w:rPr>
        <w:rFonts w:hint="default"/>
      </w:rPr>
    </w:lvl>
    <w:lvl w:ilvl="8">
      <w:start w:val="1"/>
      <w:numFmt w:val="lowerRoman"/>
      <w:lvlText w:val="%9."/>
      <w:lvlJc w:val="left"/>
      <w:pPr>
        <w:tabs>
          <w:tab w:val="num" w:pos="1814"/>
        </w:tabs>
        <w:ind w:left="1814" w:hanging="453"/>
      </w:pPr>
      <w:rPr>
        <w:rFonts w:hint="default"/>
      </w:rPr>
    </w:lvl>
  </w:abstractNum>
  <w:abstractNum w:abstractNumId="13" w15:restartNumberingAfterBreak="0">
    <w:nsid w:val="18ED7A01"/>
    <w:multiLevelType w:val="hybridMultilevel"/>
    <w:tmpl w:val="83D89C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FD60E7F"/>
    <w:multiLevelType w:val="hybridMultilevel"/>
    <w:tmpl w:val="BE2E60F0"/>
    <w:lvl w:ilvl="0" w:tplc="2AE4FC6C">
      <w:start w:val="1"/>
      <w:numFmt w:val="decimal"/>
      <w:pStyle w:val="NumreradlistaLST"/>
      <w:lvlText w:val="%1."/>
      <w:lvlJc w:val="left"/>
      <w:pPr>
        <w:ind w:left="720" w:hanging="360"/>
      </w:pPr>
    </w:lvl>
    <w:lvl w:ilvl="1" w:tplc="51B02CC6" w:tentative="1">
      <w:start w:val="1"/>
      <w:numFmt w:val="lowerLetter"/>
      <w:lvlText w:val="%2."/>
      <w:lvlJc w:val="left"/>
      <w:pPr>
        <w:ind w:left="1440" w:hanging="360"/>
      </w:pPr>
    </w:lvl>
    <w:lvl w:ilvl="2" w:tplc="026661A4" w:tentative="1">
      <w:start w:val="1"/>
      <w:numFmt w:val="lowerRoman"/>
      <w:lvlText w:val="%3."/>
      <w:lvlJc w:val="right"/>
      <w:pPr>
        <w:ind w:left="2160" w:hanging="180"/>
      </w:pPr>
    </w:lvl>
    <w:lvl w:ilvl="3" w:tplc="4580B630" w:tentative="1">
      <w:start w:val="1"/>
      <w:numFmt w:val="decimal"/>
      <w:lvlText w:val="%4."/>
      <w:lvlJc w:val="left"/>
      <w:pPr>
        <w:ind w:left="2880" w:hanging="360"/>
      </w:pPr>
    </w:lvl>
    <w:lvl w:ilvl="4" w:tplc="C6DC7472" w:tentative="1">
      <w:start w:val="1"/>
      <w:numFmt w:val="lowerLetter"/>
      <w:lvlText w:val="%5."/>
      <w:lvlJc w:val="left"/>
      <w:pPr>
        <w:ind w:left="3600" w:hanging="360"/>
      </w:pPr>
    </w:lvl>
    <w:lvl w:ilvl="5" w:tplc="AA24B1DE" w:tentative="1">
      <w:start w:val="1"/>
      <w:numFmt w:val="lowerRoman"/>
      <w:lvlText w:val="%6."/>
      <w:lvlJc w:val="right"/>
      <w:pPr>
        <w:ind w:left="4320" w:hanging="180"/>
      </w:pPr>
    </w:lvl>
    <w:lvl w:ilvl="6" w:tplc="41A489B4" w:tentative="1">
      <w:start w:val="1"/>
      <w:numFmt w:val="decimal"/>
      <w:lvlText w:val="%7."/>
      <w:lvlJc w:val="left"/>
      <w:pPr>
        <w:ind w:left="5040" w:hanging="360"/>
      </w:pPr>
    </w:lvl>
    <w:lvl w:ilvl="7" w:tplc="5BC04688" w:tentative="1">
      <w:start w:val="1"/>
      <w:numFmt w:val="lowerLetter"/>
      <w:lvlText w:val="%8."/>
      <w:lvlJc w:val="left"/>
      <w:pPr>
        <w:ind w:left="5760" w:hanging="360"/>
      </w:pPr>
    </w:lvl>
    <w:lvl w:ilvl="8" w:tplc="554E05EC" w:tentative="1">
      <w:start w:val="1"/>
      <w:numFmt w:val="lowerRoman"/>
      <w:lvlText w:val="%9."/>
      <w:lvlJc w:val="right"/>
      <w:pPr>
        <w:ind w:left="6480" w:hanging="180"/>
      </w:pPr>
    </w:lvl>
  </w:abstractNum>
  <w:abstractNum w:abstractNumId="15" w15:restartNumberingAfterBreak="0">
    <w:nsid w:val="23D72B5D"/>
    <w:multiLevelType w:val="hybridMultilevel"/>
    <w:tmpl w:val="965CF48A"/>
    <w:lvl w:ilvl="0" w:tplc="6C2EA3EC">
      <w:start w:val="1"/>
      <w:numFmt w:val="bullet"/>
      <w:pStyle w:val="Punktlista"/>
      <w:lvlText w:val=""/>
      <w:lvlJc w:val="left"/>
      <w:pPr>
        <w:tabs>
          <w:tab w:val="num" w:pos="454"/>
        </w:tabs>
        <w:ind w:left="454" w:hanging="454"/>
      </w:pPr>
      <w:rPr>
        <w:rFonts w:ascii="Symbol" w:hAnsi="Symbol" w:hint="default"/>
      </w:rPr>
    </w:lvl>
    <w:lvl w:ilvl="1" w:tplc="FFE6A4AE" w:tentative="1">
      <w:start w:val="1"/>
      <w:numFmt w:val="bullet"/>
      <w:lvlText w:val="o"/>
      <w:lvlJc w:val="left"/>
      <w:pPr>
        <w:tabs>
          <w:tab w:val="num" w:pos="1440"/>
        </w:tabs>
        <w:ind w:left="1440" w:hanging="360"/>
      </w:pPr>
      <w:rPr>
        <w:rFonts w:ascii="Courier New" w:hAnsi="Courier New" w:cs="Courier New" w:hint="default"/>
      </w:rPr>
    </w:lvl>
    <w:lvl w:ilvl="2" w:tplc="5AEEC8D8" w:tentative="1">
      <w:start w:val="1"/>
      <w:numFmt w:val="bullet"/>
      <w:lvlText w:val=""/>
      <w:lvlJc w:val="left"/>
      <w:pPr>
        <w:tabs>
          <w:tab w:val="num" w:pos="2160"/>
        </w:tabs>
        <w:ind w:left="2160" w:hanging="360"/>
      </w:pPr>
      <w:rPr>
        <w:rFonts w:ascii="Wingdings" w:hAnsi="Wingdings" w:hint="default"/>
      </w:rPr>
    </w:lvl>
    <w:lvl w:ilvl="3" w:tplc="B85043D6" w:tentative="1">
      <w:start w:val="1"/>
      <w:numFmt w:val="bullet"/>
      <w:lvlText w:val=""/>
      <w:lvlJc w:val="left"/>
      <w:pPr>
        <w:tabs>
          <w:tab w:val="num" w:pos="2880"/>
        </w:tabs>
        <w:ind w:left="2880" w:hanging="360"/>
      </w:pPr>
      <w:rPr>
        <w:rFonts w:ascii="Symbol" w:hAnsi="Symbol" w:hint="default"/>
      </w:rPr>
    </w:lvl>
    <w:lvl w:ilvl="4" w:tplc="C8E462D4" w:tentative="1">
      <w:start w:val="1"/>
      <w:numFmt w:val="bullet"/>
      <w:lvlText w:val="o"/>
      <w:lvlJc w:val="left"/>
      <w:pPr>
        <w:tabs>
          <w:tab w:val="num" w:pos="3600"/>
        </w:tabs>
        <w:ind w:left="3600" w:hanging="360"/>
      </w:pPr>
      <w:rPr>
        <w:rFonts w:ascii="Courier New" w:hAnsi="Courier New" w:cs="Courier New" w:hint="default"/>
      </w:rPr>
    </w:lvl>
    <w:lvl w:ilvl="5" w:tplc="F798049C" w:tentative="1">
      <w:start w:val="1"/>
      <w:numFmt w:val="bullet"/>
      <w:lvlText w:val=""/>
      <w:lvlJc w:val="left"/>
      <w:pPr>
        <w:tabs>
          <w:tab w:val="num" w:pos="4320"/>
        </w:tabs>
        <w:ind w:left="4320" w:hanging="360"/>
      </w:pPr>
      <w:rPr>
        <w:rFonts w:ascii="Wingdings" w:hAnsi="Wingdings" w:hint="default"/>
      </w:rPr>
    </w:lvl>
    <w:lvl w:ilvl="6" w:tplc="2F44B8E8" w:tentative="1">
      <w:start w:val="1"/>
      <w:numFmt w:val="bullet"/>
      <w:lvlText w:val=""/>
      <w:lvlJc w:val="left"/>
      <w:pPr>
        <w:tabs>
          <w:tab w:val="num" w:pos="5040"/>
        </w:tabs>
        <w:ind w:left="5040" w:hanging="360"/>
      </w:pPr>
      <w:rPr>
        <w:rFonts w:ascii="Symbol" w:hAnsi="Symbol" w:hint="default"/>
      </w:rPr>
    </w:lvl>
    <w:lvl w:ilvl="7" w:tplc="4AC28AE6" w:tentative="1">
      <w:start w:val="1"/>
      <w:numFmt w:val="bullet"/>
      <w:lvlText w:val="o"/>
      <w:lvlJc w:val="left"/>
      <w:pPr>
        <w:tabs>
          <w:tab w:val="num" w:pos="5760"/>
        </w:tabs>
        <w:ind w:left="5760" w:hanging="360"/>
      </w:pPr>
      <w:rPr>
        <w:rFonts w:ascii="Courier New" w:hAnsi="Courier New" w:cs="Courier New" w:hint="default"/>
      </w:rPr>
    </w:lvl>
    <w:lvl w:ilvl="8" w:tplc="2A94E10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FA7B46"/>
    <w:multiLevelType w:val="hybridMultilevel"/>
    <w:tmpl w:val="628ACE1C"/>
    <w:lvl w:ilvl="0" w:tplc="1EF62D40">
      <w:start w:val="1"/>
      <w:numFmt w:val="decimal"/>
      <w:lvlText w:val="%1."/>
      <w:lvlJc w:val="left"/>
      <w:pPr>
        <w:ind w:left="720" w:hanging="360"/>
      </w:pPr>
    </w:lvl>
    <w:lvl w:ilvl="1" w:tplc="5E86A6A6" w:tentative="1">
      <w:start w:val="1"/>
      <w:numFmt w:val="lowerLetter"/>
      <w:lvlText w:val="%2."/>
      <w:lvlJc w:val="left"/>
      <w:pPr>
        <w:ind w:left="1440" w:hanging="360"/>
      </w:pPr>
    </w:lvl>
    <w:lvl w:ilvl="2" w:tplc="CD7A6B60" w:tentative="1">
      <w:start w:val="1"/>
      <w:numFmt w:val="lowerRoman"/>
      <w:lvlText w:val="%3."/>
      <w:lvlJc w:val="right"/>
      <w:pPr>
        <w:ind w:left="2160" w:hanging="180"/>
      </w:pPr>
    </w:lvl>
    <w:lvl w:ilvl="3" w:tplc="AF165A2E" w:tentative="1">
      <w:start w:val="1"/>
      <w:numFmt w:val="decimal"/>
      <w:lvlText w:val="%4."/>
      <w:lvlJc w:val="left"/>
      <w:pPr>
        <w:ind w:left="2880" w:hanging="360"/>
      </w:pPr>
    </w:lvl>
    <w:lvl w:ilvl="4" w:tplc="2DAEEBBC" w:tentative="1">
      <w:start w:val="1"/>
      <w:numFmt w:val="lowerLetter"/>
      <w:lvlText w:val="%5."/>
      <w:lvlJc w:val="left"/>
      <w:pPr>
        <w:ind w:left="3600" w:hanging="360"/>
      </w:pPr>
    </w:lvl>
    <w:lvl w:ilvl="5" w:tplc="3230B1E0" w:tentative="1">
      <w:start w:val="1"/>
      <w:numFmt w:val="lowerRoman"/>
      <w:lvlText w:val="%6."/>
      <w:lvlJc w:val="right"/>
      <w:pPr>
        <w:ind w:left="4320" w:hanging="180"/>
      </w:pPr>
    </w:lvl>
    <w:lvl w:ilvl="6" w:tplc="8C9CC0B2" w:tentative="1">
      <w:start w:val="1"/>
      <w:numFmt w:val="decimal"/>
      <w:lvlText w:val="%7."/>
      <w:lvlJc w:val="left"/>
      <w:pPr>
        <w:ind w:left="5040" w:hanging="360"/>
      </w:pPr>
    </w:lvl>
    <w:lvl w:ilvl="7" w:tplc="E458C4F2" w:tentative="1">
      <w:start w:val="1"/>
      <w:numFmt w:val="lowerLetter"/>
      <w:lvlText w:val="%8."/>
      <w:lvlJc w:val="left"/>
      <w:pPr>
        <w:ind w:left="5760" w:hanging="360"/>
      </w:pPr>
    </w:lvl>
    <w:lvl w:ilvl="8" w:tplc="EFEA80C0" w:tentative="1">
      <w:start w:val="1"/>
      <w:numFmt w:val="lowerRoman"/>
      <w:lvlText w:val="%9."/>
      <w:lvlJc w:val="right"/>
      <w:pPr>
        <w:ind w:left="6480" w:hanging="180"/>
      </w:pPr>
    </w:lvl>
  </w:abstractNum>
  <w:abstractNum w:abstractNumId="17" w15:restartNumberingAfterBreak="0">
    <w:nsid w:val="379B72DE"/>
    <w:multiLevelType w:val="multilevel"/>
    <w:tmpl w:val="BD0E4F0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1361"/>
        </w:tabs>
        <w:ind w:left="1361" w:hanging="454"/>
      </w:pPr>
      <w:rPr>
        <w:rFonts w:hint="default"/>
      </w:rPr>
    </w:lvl>
    <w:lvl w:ilvl="4">
      <w:start w:val="1"/>
      <w:numFmt w:val="lowerLetter"/>
      <w:lvlText w:val="(%5)"/>
      <w:lvlJc w:val="left"/>
      <w:pPr>
        <w:tabs>
          <w:tab w:val="num" w:pos="1361"/>
        </w:tabs>
        <w:ind w:left="1361" w:hanging="454"/>
      </w:pPr>
      <w:rPr>
        <w:rFonts w:hint="default"/>
      </w:rPr>
    </w:lvl>
    <w:lvl w:ilvl="5">
      <w:start w:val="1"/>
      <w:numFmt w:val="lowerRoman"/>
      <w:lvlText w:val="(%6)"/>
      <w:lvlJc w:val="left"/>
      <w:pPr>
        <w:tabs>
          <w:tab w:val="num" w:pos="1361"/>
        </w:tabs>
        <w:ind w:left="1361" w:hanging="454"/>
      </w:pPr>
      <w:rPr>
        <w:rFonts w:hint="default"/>
      </w:rPr>
    </w:lvl>
    <w:lvl w:ilvl="6">
      <w:start w:val="1"/>
      <w:numFmt w:val="decimal"/>
      <w:lvlText w:val="%7."/>
      <w:lvlJc w:val="left"/>
      <w:pPr>
        <w:tabs>
          <w:tab w:val="num" w:pos="1814"/>
        </w:tabs>
        <w:ind w:left="1814" w:hanging="453"/>
      </w:pPr>
      <w:rPr>
        <w:rFonts w:hint="default"/>
      </w:rPr>
    </w:lvl>
    <w:lvl w:ilvl="7">
      <w:start w:val="1"/>
      <w:numFmt w:val="lowerLetter"/>
      <w:lvlText w:val="%8."/>
      <w:lvlJc w:val="left"/>
      <w:pPr>
        <w:tabs>
          <w:tab w:val="num" w:pos="1814"/>
        </w:tabs>
        <w:ind w:left="1814" w:hanging="453"/>
      </w:pPr>
      <w:rPr>
        <w:rFonts w:hint="default"/>
      </w:rPr>
    </w:lvl>
    <w:lvl w:ilvl="8">
      <w:start w:val="1"/>
      <w:numFmt w:val="lowerRoman"/>
      <w:lvlText w:val="%9."/>
      <w:lvlJc w:val="left"/>
      <w:pPr>
        <w:tabs>
          <w:tab w:val="num" w:pos="1814"/>
        </w:tabs>
        <w:ind w:left="1814" w:hanging="453"/>
      </w:pPr>
      <w:rPr>
        <w:rFonts w:hint="default"/>
      </w:rPr>
    </w:lvl>
  </w:abstractNum>
  <w:abstractNum w:abstractNumId="18" w15:restartNumberingAfterBreak="0">
    <w:nsid w:val="385F4D27"/>
    <w:multiLevelType w:val="hybridMultilevel"/>
    <w:tmpl w:val="27B0CDBC"/>
    <w:lvl w:ilvl="0" w:tplc="FD40344E">
      <w:start w:val="1"/>
      <w:numFmt w:val="bullet"/>
      <w:lvlText w:val=""/>
      <w:lvlJc w:val="left"/>
      <w:pPr>
        <w:ind w:left="720" w:hanging="360"/>
      </w:pPr>
      <w:rPr>
        <w:rFonts w:ascii="Symbol" w:hAnsi="Symbol" w:hint="default"/>
      </w:rPr>
    </w:lvl>
    <w:lvl w:ilvl="1" w:tplc="0A5E058E" w:tentative="1">
      <w:start w:val="1"/>
      <w:numFmt w:val="bullet"/>
      <w:lvlText w:val="o"/>
      <w:lvlJc w:val="left"/>
      <w:pPr>
        <w:ind w:left="1440" w:hanging="360"/>
      </w:pPr>
      <w:rPr>
        <w:rFonts w:ascii="Courier New" w:hAnsi="Courier New" w:cs="Courier New" w:hint="default"/>
      </w:rPr>
    </w:lvl>
    <w:lvl w:ilvl="2" w:tplc="89ACFC6A" w:tentative="1">
      <w:start w:val="1"/>
      <w:numFmt w:val="bullet"/>
      <w:lvlText w:val=""/>
      <w:lvlJc w:val="left"/>
      <w:pPr>
        <w:ind w:left="2160" w:hanging="360"/>
      </w:pPr>
      <w:rPr>
        <w:rFonts w:ascii="Wingdings" w:hAnsi="Wingdings" w:hint="default"/>
      </w:rPr>
    </w:lvl>
    <w:lvl w:ilvl="3" w:tplc="06682A70" w:tentative="1">
      <w:start w:val="1"/>
      <w:numFmt w:val="bullet"/>
      <w:lvlText w:val=""/>
      <w:lvlJc w:val="left"/>
      <w:pPr>
        <w:ind w:left="2880" w:hanging="360"/>
      </w:pPr>
      <w:rPr>
        <w:rFonts w:ascii="Symbol" w:hAnsi="Symbol" w:hint="default"/>
      </w:rPr>
    </w:lvl>
    <w:lvl w:ilvl="4" w:tplc="97FE7502" w:tentative="1">
      <w:start w:val="1"/>
      <w:numFmt w:val="bullet"/>
      <w:lvlText w:val="o"/>
      <w:lvlJc w:val="left"/>
      <w:pPr>
        <w:ind w:left="3600" w:hanging="360"/>
      </w:pPr>
      <w:rPr>
        <w:rFonts w:ascii="Courier New" w:hAnsi="Courier New" w:cs="Courier New" w:hint="default"/>
      </w:rPr>
    </w:lvl>
    <w:lvl w:ilvl="5" w:tplc="6E320F28" w:tentative="1">
      <w:start w:val="1"/>
      <w:numFmt w:val="bullet"/>
      <w:lvlText w:val=""/>
      <w:lvlJc w:val="left"/>
      <w:pPr>
        <w:ind w:left="4320" w:hanging="360"/>
      </w:pPr>
      <w:rPr>
        <w:rFonts w:ascii="Wingdings" w:hAnsi="Wingdings" w:hint="default"/>
      </w:rPr>
    </w:lvl>
    <w:lvl w:ilvl="6" w:tplc="EDFA1E4A" w:tentative="1">
      <w:start w:val="1"/>
      <w:numFmt w:val="bullet"/>
      <w:lvlText w:val=""/>
      <w:lvlJc w:val="left"/>
      <w:pPr>
        <w:ind w:left="5040" w:hanging="360"/>
      </w:pPr>
      <w:rPr>
        <w:rFonts w:ascii="Symbol" w:hAnsi="Symbol" w:hint="default"/>
      </w:rPr>
    </w:lvl>
    <w:lvl w:ilvl="7" w:tplc="5A5A811E" w:tentative="1">
      <w:start w:val="1"/>
      <w:numFmt w:val="bullet"/>
      <w:lvlText w:val="o"/>
      <w:lvlJc w:val="left"/>
      <w:pPr>
        <w:ind w:left="5760" w:hanging="360"/>
      </w:pPr>
      <w:rPr>
        <w:rFonts w:ascii="Courier New" w:hAnsi="Courier New" w:cs="Courier New" w:hint="default"/>
      </w:rPr>
    </w:lvl>
    <w:lvl w:ilvl="8" w:tplc="ECEEE626" w:tentative="1">
      <w:start w:val="1"/>
      <w:numFmt w:val="bullet"/>
      <w:lvlText w:val=""/>
      <w:lvlJc w:val="left"/>
      <w:pPr>
        <w:ind w:left="6480" w:hanging="360"/>
      </w:pPr>
      <w:rPr>
        <w:rFonts w:ascii="Wingdings" w:hAnsi="Wingdings" w:hint="default"/>
      </w:rPr>
    </w:lvl>
  </w:abstractNum>
  <w:abstractNum w:abstractNumId="19" w15:restartNumberingAfterBreak="0">
    <w:nsid w:val="38F671E4"/>
    <w:multiLevelType w:val="hybridMultilevel"/>
    <w:tmpl w:val="821CF590"/>
    <w:lvl w:ilvl="0" w:tplc="61407018">
      <w:start w:val="1"/>
      <w:numFmt w:val="bullet"/>
      <w:lvlText w:val=""/>
      <w:lvlJc w:val="left"/>
      <w:pPr>
        <w:ind w:left="720" w:hanging="360"/>
      </w:pPr>
      <w:rPr>
        <w:rFonts w:ascii="Symbol" w:hAnsi="Symbol" w:hint="default"/>
      </w:rPr>
    </w:lvl>
    <w:lvl w:ilvl="1" w:tplc="C04816D0" w:tentative="1">
      <w:start w:val="1"/>
      <w:numFmt w:val="bullet"/>
      <w:lvlText w:val="o"/>
      <w:lvlJc w:val="left"/>
      <w:pPr>
        <w:ind w:left="1440" w:hanging="360"/>
      </w:pPr>
      <w:rPr>
        <w:rFonts w:ascii="Courier New" w:hAnsi="Courier New" w:cs="Courier New" w:hint="default"/>
      </w:rPr>
    </w:lvl>
    <w:lvl w:ilvl="2" w:tplc="76C03354" w:tentative="1">
      <w:start w:val="1"/>
      <w:numFmt w:val="bullet"/>
      <w:lvlText w:val=""/>
      <w:lvlJc w:val="left"/>
      <w:pPr>
        <w:ind w:left="2160" w:hanging="360"/>
      </w:pPr>
      <w:rPr>
        <w:rFonts w:ascii="Wingdings" w:hAnsi="Wingdings" w:hint="default"/>
      </w:rPr>
    </w:lvl>
    <w:lvl w:ilvl="3" w:tplc="8FBE19DE" w:tentative="1">
      <w:start w:val="1"/>
      <w:numFmt w:val="bullet"/>
      <w:lvlText w:val=""/>
      <w:lvlJc w:val="left"/>
      <w:pPr>
        <w:ind w:left="2880" w:hanging="360"/>
      </w:pPr>
      <w:rPr>
        <w:rFonts w:ascii="Symbol" w:hAnsi="Symbol" w:hint="default"/>
      </w:rPr>
    </w:lvl>
    <w:lvl w:ilvl="4" w:tplc="D57EF2BE" w:tentative="1">
      <w:start w:val="1"/>
      <w:numFmt w:val="bullet"/>
      <w:lvlText w:val="o"/>
      <w:lvlJc w:val="left"/>
      <w:pPr>
        <w:ind w:left="3600" w:hanging="360"/>
      </w:pPr>
      <w:rPr>
        <w:rFonts w:ascii="Courier New" w:hAnsi="Courier New" w:cs="Courier New" w:hint="default"/>
      </w:rPr>
    </w:lvl>
    <w:lvl w:ilvl="5" w:tplc="2BBC58C4" w:tentative="1">
      <w:start w:val="1"/>
      <w:numFmt w:val="bullet"/>
      <w:lvlText w:val=""/>
      <w:lvlJc w:val="left"/>
      <w:pPr>
        <w:ind w:left="4320" w:hanging="360"/>
      </w:pPr>
      <w:rPr>
        <w:rFonts w:ascii="Wingdings" w:hAnsi="Wingdings" w:hint="default"/>
      </w:rPr>
    </w:lvl>
    <w:lvl w:ilvl="6" w:tplc="A9A83506" w:tentative="1">
      <w:start w:val="1"/>
      <w:numFmt w:val="bullet"/>
      <w:lvlText w:val=""/>
      <w:lvlJc w:val="left"/>
      <w:pPr>
        <w:ind w:left="5040" w:hanging="360"/>
      </w:pPr>
      <w:rPr>
        <w:rFonts w:ascii="Symbol" w:hAnsi="Symbol" w:hint="default"/>
      </w:rPr>
    </w:lvl>
    <w:lvl w:ilvl="7" w:tplc="7C10F472" w:tentative="1">
      <w:start w:val="1"/>
      <w:numFmt w:val="bullet"/>
      <w:lvlText w:val="o"/>
      <w:lvlJc w:val="left"/>
      <w:pPr>
        <w:ind w:left="5760" w:hanging="360"/>
      </w:pPr>
      <w:rPr>
        <w:rFonts w:ascii="Courier New" w:hAnsi="Courier New" w:cs="Courier New" w:hint="default"/>
      </w:rPr>
    </w:lvl>
    <w:lvl w:ilvl="8" w:tplc="437E9EB6" w:tentative="1">
      <w:start w:val="1"/>
      <w:numFmt w:val="bullet"/>
      <w:lvlText w:val=""/>
      <w:lvlJc w:val="left"/>
      <w:pPr>
        <w:ind w:left="6480" w:hanging="360"/>
      </w:pPr>
      <w:rPr>
        <w:rFonts w:ascii="Wingdings" w:hAnsi="Wingdings" w:hint="default"/>
      </w:rPr>
    </w:lvl>
  </w:abstractNum>
  <w:abstractNum w:abstractNumId="20" w15:restartNumberingAfterBreak="0">
    <w:nsid w:val="39E70CD6"/>
    <w:multiLevelType w:val="hybridMultilevel"/>
    <w:tmpl w:val="3E605B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86C10A0"/>
    <w:multiLevelType w:val="hybridMultilevel"/>
    <w:tmpl w:val="0F324E46"/>
    <w:lvl w:ilvl="0" w:tplc="8F9864DE">
      <w:start w:val="1"/>
      <w:numFmt w:val="decimal"/>
      <w:lvlText w:val="%1."/>
      <w:lvlJc w:val="left"/>
      <w:pPr>
        <w:ind w:left="720" w:hanging="360"/>
      </w:pPr>
    </w:lvl>
    <w:lvl w:ilvl="1" w:tplc="F6C6A4DC" w:tentative="1">
      <w:start w:val="1"/>
      <w:numFmt w:val="lowerLetter"/>
      <w:lvlText w:val="%2."/>
      <w:lvlJc w:val="left"/>
      <w:pPr>
        <w:ind w:left="1440" w:hanging="360"/>
      </w:pPr>
    </w:lvl>
    <w:lvl w:ilvl="2" w:tplc="F7621142" w:tentative="1">
      <w:start w:val="1"/>
      <w:numFmt w:val="lowerRoman"/>
      <w:lvlText w:val="%3."/>
      <w:lvlJc w:val="right"/>
      <w:pPr>
        <w:ind w:left="2160" w:hanging="180"/>
      </w:pPr>
    </w:lvl>
    <w:lvl w:ilvl="3" w:tplc="83221CDE" w:tentative="1">
      <w:start w:val="1"/>
      <w:numFmt w:val="decimal"/>
      <w:lvlText w:val="%4."/>
      <w:lvlJc w:val="left"/>
      <w:pPr>
        <w:ind w:left="2880" w:hanging="360"/>
      </w:pPr>
    </w:lvl>
    <w:lvl w:ilvl="4" w:tplc="D7DCC778" w:tentative="1">
      <w:start w:val="1"/>
      <w:numFmt w:val="lowerLetter"/>
      <w:lvlText w:val="%5."/>
      <w:lvlJc w:val="left"/>
      <w:pPr>
        <w:ind w:left="3600" w:hanging="360"/>
      </w:pPr>
    </w:lvl>
    <w:lvl w:ilvl="5" w:tplc="C2A49E36" w:tentative="1">
      <w:start w:val="1"/>
      <w:numFmt w:val="lowerRoman"/>
      <w:lvlText w:val="%6."/>
      <w:lvlJc w:val="right"/>
      <w:pPr>
        <w:ind w:left="4320" w:hanging="180"/>
      </w:pPr>
    </w:lvl>
    <w:lvl w:ilvl="6" w:tplc="12DCF29E" w:tentative="1">
      <w:start w:val="1"/>
      <w:numFmt w:val="decimal"/>
      <w:lvlText w:val="%7."/>
      <w:lvlJc w:val="left"/>
      <w:pPr>
        <w:ind w:left="5040" w:hanging="360"/>
      </w:pPr>
    </w:lvl>
    <w:lvl w:ilvl="7" w:tplc="36E20A9A" w:tentative="1">
      <w:start w:val="1"/>
      <w:numFmt w:val="lowerLetter"/>
      <w:lvlText w:val="%8."/>
      <w:lvlJc w:val="left"/>
      <w:pPr>
        <w:ind w:left="5760" w:hanging="360"/>
      </w:pPr>
    </w:lvl>
    <w:lvl w:ilvl="8" w:tplc="1FBCBD6A" w:tentative="1">
      <w:start w:val="1"/>
      <w:numFmt w:val="lowerRoman"/>
      <w:lvlText w:val="%9."/>
      <w:lvlJc w:val="right"/>
      <w:pPr>
        <w:ind w:left="6480" w:hanging="180"/>
      </w:pPr>
    </w:lvl>
  </w:abstractNum>
  <w:abstractNum w:abstractNumId="22" w15:restartNumberingAfterBreak="0">
    <w:nsid w:val="4891269D"/>
    <w:multiLevelType w:val="hybridMultilevel"/>
    <w:tmpl w:val="41609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DC170D7"/>
    <w:multiLevelType w:val="hybridMultilevel"/>
    <w:tmpl w:val="4DE4B4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ED55956"/>
    <w:multiLevelType w:val="hybridMultilevel"/>
    <w:tmpl w:val="B60C91C8"/>
    <w:lvl w:ilvl="0" w:tplc="C8921744">
      <w:start w:val="1"/>
      <w:numFmt w:val="bullet"/>
      <w:pStyle w:val="PunktlistaLST"/>
      <w:lvlText w:val=""/>
      <w:lvlJc w:val="left"/>
      <w:pPr>
        <w:ind w:left="720" w:hanging="360"/>
      </w:pPr>
      <w:rPr>
        <w:rFonts w:ascii="Symbol" w:hAnsi="Symbol" w:hint="default"/>
      </w:rPr>
    </w:lvl>
    <w:lvl w:ilvl="1" w:tplc="E20442A0" w:tentative="1">
      <w:start w:val="1"/>
      <w:numFmt w:val="bullet"/>
      <w:lvlText w:val="o"/>
      <w:lvlJc w:val="left"/>
      <w:pPr>
        <w:ind w:left="1440" w:hanging="360"/>
      </w:pPr>
      <w:rPr>
        <w:rFonts w:ascii="Courier New" w:hAnsi="Courier New" w:cs="Courier New" w:hint="default"/>
      </w:rPr>
    </w:lvl>
    <w:lvl w:ilvl="2" w:tplc="4D2AC76C" w:tentative="1">
      <w:start w:val="1"/>
      <w:numFmt w:val="bullet"/>
      <w:lvlText w:val=""/>
      <w:lvlJc w:val="left"/>
      <w:pPr>
        <w:ind w:left="2160" w:hanging="360"/>
      </w:pPr>
      <w:rPr>
        <w:rFonts w:ascii="Wingdings" w:hAnsi="Wingdings" w:hint="default"/>
      </w:rPr>
    </w:lvl>
    <w:lvl w:ilvl="3" w:tplc="FB601AFA" w:tentative="1">
      <w:start w:val="1"/>
      <w:numFmt w:val="bullet"/>
      <w:lvlText w:val=""/>
      <w:lvlJc w:val="left"/>
      <w:pPr>
        <w:ind w:left="2880" w:hanging="360"/>
      </w:pPr>
      <w:rPr>
        <w:rFonts w:ascii="Symbol" w:hAnsi="Symbol" w:hint="default"/>
      </w:rPr>
    </w:lvl>
    <w:lvl w:ilvl="4" w:tplc="704A449E" w:tentative="1">
      <w:start w:val="1"/>
      <w:numFmt w:val="bullet"/>
      <w:lvlText w:val="o"/>
      <w:lvlJc w:val="left"/>
      <w:pPr>
        <w:ind w:left="3600" w:hanging="360"/>
      </w:pPr>
      <w:rPr>
        <w:rFonts w:ascii="Courier New" w:hAnsi="Courier New" w:cs="Courier New" w:hint="default"/>
      </w:rPr>
    </w:lvl>
    <w:lvl w:ilvl="5" w:tplc="D1D0B078" w:tentative="1">
      <w:start w:val="1"/>
      <w:numFmt w:val="bullet"/>
      <w:lvlText w:val=""/>
      <w:lvlJc w:val="left"/>
      <w:pPr>
        <w:ind w:left="4320" w:hanging="360"/>
      </w:pPr>
      <w:rPr>
        <w:rFonts w:ascii="Wingdings" w:hAnsi="Wingdings" w:hint="default"/>
      </w:rPr>
    </w:lvl>
    <w:lvl w:ilvl="6" w:tplc="8800E70E" w:tentative="1">
      <w:start w:val="1"/>
      <w:numFmt w:val="bullet"/>
      <w:lvlText w:val=""/>
      <w:lvlJc w:val="left"/>
      <w:pPr>
        <w:ind w:left="5040" w:hanging="360"/>
      </w:pPr>
      <w:rPr>
        <w:rFonts w:ascii="Symbol" w:hAnsi="Symbol" w:hint="default"/>
      </w:rPr>
    </w:lvl>
    <w:lvl w:ilvl="7" w:tplc="B218AE3A" w:tentative="1">
      <w:start w:val="1"/>
      <w:numFmt w:val="bullet"/>
      <w:lvlText w:val="o"/>
      <w:lvlJc w:val="left"/>
      <w:pPr>
        <w:ind w:left="5760" w:hanging="360"/>
      </w:pPr>
      <w:rPr>
        <w:rFonts w:ascii="Courier New" w:hAnsi="Courier New" w:cs="Courier New" w:hint="default"/>
      </w:rPr>
    </w:lvl>
    <w:lvl w:ilvl="8" w:tplc="70747526" w:tentative="1">
      <w:start w:val="1"/>
      <w:numFmt w:val="bullet"/>
      <w:lvlText w:val=""/>
      <w:lvlJc w:val="left"/>
      <w:pPr>
        <w:ind w:left="6480" w:hanging="360"/>
      </w:pPr>
      <w:rPr>
        <w:rFonts w:ascii="Wingdings" w:hAnsi="Wingdings" w:hint="default"/>
      </w:rPr>
    </w:lvl>
  </w:abstractNum>
  <w:abstractNum w:abstractNumId="25" w15:restartNumberingAfterBreak="0">
    <w:nsid w:val="5F15022E"/>
    <w:multiLevelType w:val="hybridMultilevel"/>
    <w:tmpl w:val="A964F5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F0E1890"/>
    <w:multiLevelType w:val="hybridMultilevel"/>
    <w:tmpl w:val="B8041278"/>
    <w:lvl w:ilvl="0" w:tplc="7A56AC82">
      <w:start w:val="1"/>
      <w:numFmt w:val="bullet"/>
      <w:lvlText w:val=""/>
      <w:lvlJc w:val="left"/>
      <w:pPr>
        <w:ind w:left="720" w:hanging="360"/>
      </w:pPr>
      <w:rPr>
        <w:rFonts w:ascii="Symbol" w:hAnsi="Symbol" w:hint="default"/>
      </w:rPr>
    </w:lvl>
    <w:lvl w:ilvl="1" w:tplc="67C8D4E6" w:tentative="1">
      <w:start w:val="1"/>
      <w:numFmt w:val="bullet"/>
      <w:lvlText w:val="o"/>
      <w:lvlJc w:val="left"/>
      <w:pPr>
        <w:ind w:left="1440" w:hanging="360"/>
      </w:pPr>
      <w:rPr>
        <w:rFonts w:ascii="Courier New" w:hAnsi="Courier New" w:cs="Courier New" w:hint="default"/>
      </w:rPr>
    </w:lvl>
    <w:lvl w:ilvl="2" w:tplc="FF2AB11A" w:tentative="1">
      <w:start w:val="1"/>
      <w:numFmt w:val="bullet"/>
      <w:lvlText w:val=""/>
      <w:lvlJc w:val="left"/>
      <w:pPr>
        <w:ind w:left="2160" w:hanging="360"/>
      </w:pPr>
      <w:rPr>
        <w:rFonts w:ascii="Wingdings" w:hAnsi="Wingdings" w:hint="default"/>
      </w:rPr>
    </w:lvl>
    <w:lvl w:ilvl="3" w:tplc="C64E305E" w:tentative="1">
      <w:start w:val="1"/>
      <w:numFmt w:val="bullet"/>
      <w:lvlText w:val=""/>
      <w:lvlJc w:val="left"/>
      <w:pPr>
        <w:ind w:left="2880" w:hanging="360"/>
      </w:pPr>
      <w:rPr>
        <w:rFonts w:ascii="Symbol" w:hAnsi="Symbol" w:hint="default"/>
      </w:rPr>
    </w:lvl>
    <w:lvl w:ilvl="4" w:tplc="FF5E8428" w:tentative="1">
      <w:start w:val="1"/>
      <w:numFmt w:val="bullet"/>
      <w:lvlText w:val="o"/>
      <w:lvlJc w:val="left"/>
      <w:pPr>
        <w:ind w:left="3600" w:hanging="360"/>
      </w:pPr>
      <w:rPr>
        <w:rFonts w:ascii="Courier New" w:hAnsi="Courier New" w:cs="Courier New" w:hint="default"/>
      </w:rPr>
    </w:lvl>
    <w:lvl w:ilvl="5" w:tplc="7460FB5C" w:tentative="1">
      <w:start w:val="1"/>
      <w:numFmt w:val="bullet"/>
      <w:lvlText w:val=""/>
      <w:lvlJc w:val="left"/>
      <w:pPr>
        <w:ind w:left="4320" w:hanging="360"/>
      </w:pPr>
      <w:rPr>
        <w:rFonts w:ascii="Wingdings" w:hAnsi="Wingdings" w:hint="default"/>
      </w:rPr>
    </w:lvl>
    <w:lvl w:ilvl="6" w:tplc="896C59EE" w:tentative="1">
      <w:start w:val="1"/>
      <w:numFmt w:val="bullet"/>
      <w:lvlText w:val=""/>
      <w:lvlJc w:val="left"/>
      <w:pPr>
        <w:ind w:left="5040" w:hanging="360"/>
      </w:pPr>
      <w:rPr>
        <w:rFonts w:ascii="Symbol" w:hAnsi="Symbol" w:hint="default"/>
      </w:rPr>
    </w:lvl>
    <w:lvl w:ilvl="7" w:tplc="75C46EEA" w:tentative="1">
      <w:start w:val="1"/>
      <w:numFmt w:val="bullet"/>
      <w:lvlText w:val="o"/>
      <w:lvlJc w:val="left"/>
      <w:pPr>
        <w:ind w:left="5760" w:hanging="360"/>
      </w:pPr>
      <w:rPr>
        <w:rFonts w:ascii="Courier New" w:hAnsi="Courier New" w:cs="Courier New" w:hint="default"/>
      </w:rPr>
    </w:lvl>
    <w:lvl w:ilvl="8" w:tplc="77CC2DB0" w:tentative="1">
      <w:start w:val="1"/>
      <w:numFmt w:val="bullet"/>
      <w:lvlText w:val=""/>
      <w:lvlJc w:val="left"/>
      <w:pPr>
        <w:ind w:left="6480" w:hanging="360"/>
      </w:pPr>
      <w:rPr>
        <w:rFonts w:ascii="Wingdings" w:hAnsi="Wingdings" w:hint="default"/>
      </w:rPr>
    </w:lvl>
  </w:abstractNum>
  <w:num w:numId="1" w16cid:durableId="278025382">
    <w:abstractNumId w:val="8"/>
  </w:num>
  <w:num w:numId="2" w16cid:durableId="1523133505">
    <w:abstractNumId w:val="3"/>
  </w:num>
  <w:num w:numId="3" w16cid:durableId="1107969759">
    <w:abstractNumId w:val="2"/>
  </w:num>
  <w:num w:numId="4" w16cid:durableId="213858622">
    <w:abstractNumId w:val="1"/>
  </w:num>
  <w:num w:numId="5" w16cid:durableId="724064150">
    <w:abstractNumId w:val="0"/>
  </w:num>
  <w:num w:numId="6" w16cid:durableId="1876964934">
    <w:abstractNumId w:val="9"/>
  </w:num>
  <w:num w:numId="7" w16cid:durableId="1903297330">
    <w:abstractNumId w:val="7"/>
  </w:num>
  <w:num w:numId="8" w16cid:durableId="1219707686">
    <w:abstractNumId w:val="6"/>
  </w:num>
  <w:num w:numId="9" w16cid:durableId="2086611104">
    <w:abstractNumId w:val="5"/>
  </w:num>
  <w:num w:numId="10" w16cid:durableId="95902872">
    <w:abstractNumId w:val="4"/>
  </w:num>
  <w:num w:numId="11" w16cid:durableId="1712922697">
    <w:abstractNumId w:val="17"/>
  </w:num>
  <w:num w:numId="12" w16cid:durableId="436414126">
    <w:abstractNumId w:val="12"/>
  </w:num>
  <w:num w:numId="13" w16cid:durableId="993292051">
    <w:abstractNumId w:val="17"/>
  </w:num>
  <w:num w:numId="14" w16cid:durableId="305164956">
    <w:abstractNumId w:val="12"/>
  </w:num>
  <w:num w:numId="15" w16cid:durableId="643320176">
    <w:abstractNumId w:val="15"/>
  </w:num>
  <w:num w:numId="16" w16cid:durableId="927348161">
    <w:abstractNumId w:val="11"/>
  </w:num>
  <w:num w:numId="17" w16cid:durableId="1377313585">
    <w:abstractNumId w:val="19"/>
  </w:num>
  <w:num w:numId="18" w16cid:durableId="1717659655">
    <w:abstractNumId w:val="26"/>
  </w:num>
  <w:num w:numId="19" w16cid:durableId="473523841">
    <w:abstractNumId w:val="16"/>
  </w:num>
  <w:num w:numId="20" w16cid:durableId="1231116642">
    <w:abstractNumId w:val="21"/>
  </w:num>
  <w:num w:numId="21" w16cid:durableId="1063715150">
    <w:abstractNumId w:val="18"/>
  </w:num>
  <w:num w:numId="22" w16cid:durableId="515269431">
    <w:abstractNumId w:val="14"/>
  </w:num>
  <w:num w:numId="23" w16cid:durableId="1624923195">
    <w:abstractNumId w:val="24"/>
  </w:num>
  <w:num w:numId="24" w16cid:durableId="275259560">
    <w:abstractNumId w:val="25"/>
  </w:num>
  <w:num w:numId="25" w16cid:durableId="1800689295">
    <w:abstractNumId w:val="23"/>
  </w:num>
  <w:num w:numId="26" w16cid:durableId="238751214">
    <w:abstractNumId w:val="10"/>
  </w:num>
  <w:num w:numId="27" w16cid:durableId="761341967">
    <w:abstractNumId w:val="13"/>
  </w:num>
  <w:num w:numId="28" w16cid:durableId="1139149375">
    <w:abstractNumId w:val="22"/>
  </w:num>
  <w:num w:numId="29" w16cid:durableId="15678391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doNotHyphenateCap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MARTDOCUMENTSID" w:val="+Root"/>
  </w:docVars>
  <w:rsids>
    <w:rsidRoot w:val="00402444"/>
    <w:rsid w:val="00001FF8"/>
    <w:rsid w:val="00002B78"/>
    <w:rsid w:val="0000364A"/>
    <w:rsid w:val="00003BF6"/>
    <w:rsid w:val="00004B84"/>
    <w:rsid w:val="00005F16"/>
    <w:rsid w:val="00007843"/>
    <w:rsid w:val="0001321E"/>
    <w:rsid w:val="00013441"/>
    <w:rsid w:val="0001481C"/>
    <w:rsid w:val="00022000"/>
    <w:rsid w:val="00023CF8"/>
    <w:rsid w:val="00023DE0"/>
    <w:rsid w:val="00025CB8"/>
    <w:rsid w:val="000308AD"/>
    <w:rsid w:val="000308E1"/>
    <w:rsid w:val="00031C70"/>
    <w:rsid w:val="0003448F"/>
    <w:rsid w:val="00042DC4"/>
    <w:rsid w:val="00043314"/>
    <w:rsid w:val="00043463"/>
    <w:rsid w:val="0004382C"/>
    <w:rsid w:val="00043F8D"/>
    <w:rsid w:val="000464D4"/>
    <w:rsid w:val="00052A18"/>
    <w:rsid w:val="000547D3"/>
    <w:rsid w:val="00055BDF"/>
    <w:rsid w:val="00055D0A"/>
    <w:rsid w:val="00057D0D"/>
    <w:rsid w:val="0006053D"/>
    <w:rsid w:val="00062FA9"/>
    <w:rsid w:val="00063145"/>
    <w:rsid w:val="00064281"/>
    <w:rsid w:val="000660F9"/>
    <w:rsid w:val="000661E4"/>
    <w:rsid w:val="00067BBA"/>
    <w:rsid w:val="00070A69"/>
    <w:rsid w:val="000724B6"/>
    <w:rsid w:val="0007350A"/>
    <w:rsid w:val="00073698"/>
    <w:rsid w:val="00076B49"/>
    <w:rsid w:val="00077DAA"/>
    <w:rsid w:val="00081366"/>
    <w:rsid w:val="00082274"/>
    <w:rsid w:val="00083E49"/>
    <w:rsid w:val="0008437F"/>
    <w:rsid w:val="00085371"/>
    <w:rsid w:val="00085662"/>
    <w:rsid w:val="00086555"/>
    <w:rsid w:val="000900BA"/>
    <w:rsid w:val="000946AA"/>
    <w:rsid w:val="00094D8B"/>
    <w:rsid w:val="000955BF"/>
    <w:rsid w:val="000A0527"/>
    <w:rsid w:val="000A25BF"/>
    <w:rsid w:val="000A678F"/>
    <w:rsid w:val="000A7B3D"/>
    <w:rsid w:val="000B152D"/>
    <w:rsid w:val="000B2A0F"/>
    <w:rsid w:val="000B2A44"/>
    <w:rsid w:val="000B6F75"/>
    <w:rsid w:val="000C7C98"/>
    <w:rsid w:val="000D14C7"/>
    <w:rsid w:val="000D2425"/>
    <w:rsid w:val="000D3D5F"/>
    <w:rsid w:val="000E147A"/>
    <w:rsid w:val="000E430F"/>
    <w:rsid w:val="000E5899"/>
    <w:rsid w:val="000E5915"/>
    <w:rsid w:val="000E5D26"/>
    <w:rsid w:val="000F3579"/>
    <w:rsid w:val="000F3AEC"/>
    <w:rsid w:val="000F3FC4"/>
    <w:rsid w:val="000F410C"/>
    <w:rsid w:val="00104E4F"/>
    <w:rsid w:val="00107D0D"/>
    <w:rsid w:val="0011094C"/>
    <w:rsid w:val="00112269"/>
    <w:rsid w:val="00113B4A"/>
    <w:rsid w:val="001145C6"/>
    <w:rsid w:val="00114BFD"/>
    <w:rsid w:val="001153ED"/>
    <w:rsid w:val="00116777"/>
    <w:rsid w:val="00120D82"/>
    <w:rsid w:val="00120DB9"/>
    <w:rsid w:val="00125505"/>
    <w:rsid w:val="00125DF1"/>
    <w:rsid w:val="00127B3E"/>
    <w:rsid w:val="001307BD"/>
    <w:rsid w:val="00131043"/>
    <w:rsid w:val="00135BF1"/>
    <w:rsid w:val="00136D2C"/>
    <w:rsid w:val="00140BC6"/>
    <w:rsid w:val="0014658B"/>
    <w:rsid w:val="0014721B"/>
    <w:rsid w:val="001476C1"/>
    <w:rsid w:val="001478E6"/>
    <w:rsid w:val="00150437"/>
    <w:rsid w:val="00152058"/>
    <w:rsid w:val="001544E1"/>
    <w:rsid w:val="00161319"/>
    <w:rsid w:val="0016672D"/>
    <w:rsid w:val="001730E7"/>
    <w:rsid w:val="00177CC2"/>
    <w:rsid w:val="00183356"/>
    <w:rsid w:val="001861A0"/>
    <w:rsid w:val="00186CB4"/>
    <w:rsid w:val="00187A2E"/>
    <w:rsid w:val="0019534C"/>
    <w:rsid w:val="001A177D"/>
    <w:rsid w:val="001A41B6"/>
    <w:rsid w:val="001A6A54"/>
    <w:rsid w:val="001A721B"/>
    <w:rsid w:val="001B0308"/>
    <w:rsid w:val="001B0E1E"/>
    <w:rsid w:val="001B216B"/>
    <w:rsid w:val="001B2AB9"/>
    <w:rsid w:val="001B3787"/>
    <w:rsid w:val="001B483E"/>
    <w:rsid w:val="001B65B4"/>
    <w:rsid w:val="001C1E8C"/>
    <w:rsid w:val="001C2819"/>
    <w:rsid w:val="001C3516"/>
    <w:rsid w:val="001C3F1C"/>
    <w:rsid w:val="001C54A2"/>
    <w:rsid w:val="001C5F4F"/>
    <w:rsid w:val="001C65BB"/>
    <w:rsid w:val="001D0B5F"/>
    <w:rsid w:val="001D19A9"/>
    <w:rsid w:val="001D27D6"/>
    <w:rsid w:val="001D4F13"/>
    <w:rsid w:val="001D6369"/>
    <w:rsid w:val="001E009A"/>
    <w:rsid w:val="001E0D71"/>
    <w:rsid w:val="001E22FD"/>
    <w:rsid w:val="001E6FB3"/>
    <w:rsid w:val="001F3F2F"/>
    <w:rsid w:val="001F4FB1"/>
    <w:rsid w:val="001F59A4"/>
    <w:rsid w:val="001F5A75"/>
    <w:rsid w:val="001F71E8"/>
    <w:rsid w:val="001F76B5"/>
    <w:rsid w:val="0020658E"/>
    <w:rsid w:val="00206D0F"/>
    <w:rsid w:val="00213812"/>
    <w:rsid w:val="0021768D"/>
    <w:rsid w:val="00217E5F"/>
    <w:rsid w:val="002242C8"/>
    <w:rsid w:val="00226F6F"/>
    <w:rsid w:val="00230E4A"/>
    <w:rsid w:val="00232831"/>
    <w:rsid w:val="0023416A"/>
    <w:rsid w:val="0023441E"/>
    <w:rsid w:val="002345B0"/>
    <w:rsid w:val="00236ECB"/>
    <w:rsid w:val="00240301"/>
    <w:rsid w:val="00243C41"/>
    <w:rsid w:val="0024708A"/>
    <w:rsid w:val="0024761D"/>
    <w:rsid w:val="002605C4"/>
    <w:rsid w:val="002620DD"/>
    <w:rsid w:val="0026428A"/>
    <w:rsid w:val="00264644"/>
    <w:rsid w:val="0026606A"/>
    <w:rsid w:val="002712CD"/>
    <w:rsid w:val="00271679"/>
    <w:rsid w:val="0027633C"/>
    <w:rsid w:val="00276FDF"/>
    <w:rsid w:val="002827CC"/>
    <w:rsid w:val="00283D09"/>
    <w:rsid w:val="00284995"/>
    <w:rsid w:val="00284B44"/>
    <w:rsid w:val="002856C5"/>
    <w:rsid w:val="002858D5"/>
    <w:rsid w:val="00286896"/>
    <w:rsid w:val="0028778F"/>
    <w:rsid w:val="002907F5"/>
    <w:rsid w:val="00291E83"/>
    <w:rsid w:val="00291EAE"/>
    <w:rsid w:val="00294A08"/>
    <w:rsid w:val="002A1669"/>
    <w:rsid w:val="002A18FF"/>
    <w:rsid w:val="002A1BB6"/>
    <w:rsid w:val="002A353D"/>
    <w:rsid w:val="002A3789"/>
    <w:rsid w:val="002A7C64"/>
    <w:rsid w:val="002A7F0A"/>
    <w:rsid w:val="002B164C"/>
    <w:rsid w:val="002B4CFE"/>
    <w:rsid w:val="002B6B02"/>
    <w:rsid w:val="002B705F"/>
    <w:rsid w:val="002B7732"/>
    <w:rsid w:val="002C4FAA"/>
    <w:rsid w:val="002C5B75"/>
    <w:rsid w:val="002D0B36"/>
    <w:rsid w:val="002D206B"/>
    <w:rsid w:val="002D2364"/>
    <w:rsid w:val="002D2506"/>
    <w:rsid w:val="002D2A3F"/>
    <w:rsid w:val="002D4494"/>
    <w:rsid w:val="002D5A05"/>
    <w:rsid w:val="002E1808"/>
    <w:rsid w:val="002E3E58"/>
    <w:rsid w:val="002E5C80"/>
    <w:rsid w:val="002F00A7"/>
    <w:rsid w:val="002F3A0B"/>
    <w:rsid w:val="00302C6E"/>
    <w:rsid w:val="003036E6"/>
    <w:rsid w:val="00306114"/>
    <w:rsid w:val="00307668"/>
    <w:rsid w:val="00310CBC"/>
    <w:rsid w:val="003158C6"/>
    <w:rsid w:val="003169F2"/>
    <w:rsid w:val="0032186D"/>
    <w:rsid w:val="0032249E"/>
    <w:rsid w:val="003278CD"/>
    <w:rsid w:val="00332B91"/>
    <w:rsid w:val="003332F4"/>
    <w:rsid w:val="00334CEA"/>
    <w:rsid w:val="00337B89"/>
    <w:rsid w:val="00340636"/>
    <w:rsid w:val="00347B18"/>
    <w:rsid w:val="00351243"/>
    <w:rsid w:val="00353E31"/>
    <w:rsid w:val="00356F0F"/>
    <w:rsid w:val="00360F2A"/>
    <w:rsid w:val="0036263A"/>
    <w:rsid w:val="0036321C"/>
    <w:rsid w:val="00364DC2"/>
    <w:rsid w:val="00366069"/>
    <w:rsid w:val="0037272E"/>
    <w:rsid w:val="00380CC6"/>
    <w:rsid w:val="00382A60"/>
    <w:rsid w:val="00382B8F"/>
    <w:rsid w:val="0039072D"/>
    <w:rsid w:val="003968C2"/>
    <w:rsid w:val="00396D9A"/>
    <w:rsid w:val="003974C0"/>
    <w:rsid w:val="003A2624"/>
    <w:rsid w:val="003A4E26"/>
    <w:rsid w:val="003A7024"/>
    <w:rsid w:val="003A74A3"/>
    <w:rsid w:val="003A7DE9"/>
    <w:rsid w:val="003B0AF8"/>
    <w:rsid w:val="003B22B4"/>
    <w:rsid w:val="003B340E"/>
    <w:rsid w:val="003B3650"/>
    <w:rsid w:val="003B4552"/>
    <w:rsid w:val="003B7866"/>
    <w:rsid w:val="003C4507"/>
    <w:rsid w:val="003C490B"/>
    <w:rsid w:val="003C586D"/>
    <w:rsid w:val="003C5FD5"/>
    <w:rsid w:val="003C6D07"/>
    <w:rsid w:val="003C71FA"/>
    <w:rsid w:val="003C75C5"/>
    <w:rsid w:val="003D08EE"/>
    <w:rsid w:val="003D1611"/>
    <w:rsid w:val="003D40FD"/>
    <w:rsid w:val="003D5F29"/>
    <w:rsid w:val="003D6637"/>
    <w:rsid w:val="003E0D9D"/>
    <w:rsid w:val="003E3126"/>
    <w:rsid w:val="003E56A3"/>
    <w:rsid w:val="003E61E1"/>
    <w:rsid w:val="003E6D45"/>
    <w:rsid w:val="003F0DDA"/>
    <w:rsid w:val="003F2935"/>
    <w:rsid w:val="003F4EE6"/>
    <w:rsid w:val="003F601C"/>
    <w:rsid w:val="003F78B5"/>
    <w:rsid w:val="004006D3"/>
    <w:rsid w:val="00402444"/>
    <w:rsid w:val="004047E2"/>
    <w:rsid w:val="00404A33"/>
    <w:rsid w:val="0041225F"/>
    <w:rsid w:val="004157E2"/>
    <w:rsid w:val="004163AE"/>
    <w:rsid w:val="00417BB4"/>
    <w:rsid w:val="004248D1"/>
    <w:rsid w:val="00425278"/>
    <w:rsid w:val="004316D6"/>
    <w:rsid w:val="00434EB7"/>
    <w:rsid w:val="00435C7F"/>
    <w:rsid w:val="00435CA1"/>
    <w:rsid w:val="0043672F"/>
    <w:rsid w:val="00442A02"/>
    <w:rsid w:val="00444045"/>
    <w:rsid w:val="00452FE4"/>
    <w:rsid w:val="00457689"/>
    <w:rsid w:val="004653EE"/>
    <w:rsid w:val="00466340"/>
    <w:rsid w:val="00466353"/>
    <w:rsid w:val="00466AE0"/>
    <w:rsid w:val="00467AE2"/>
    <w:rsid w:val="00467D07"/>
    <w:rsid w:val="004753FB"/>
    <w:rsid w:val="0047625A"/>
    <w:rsid w:val="00480E24"/>
    <w:rsid w:val="0049314D"/>
    <w:rsid w:val="004941DD"/>
    <w:rsid w:val="00495C3D"/>
    <w:rsid w:val="004A60DC"/>
    <w:rsid w:val="004A6475"/>
    <w:rsid w:val="004A6BC1"/>
    <w:rsid w:val="004B04DA"/>
    <w:rsid w:val="004B4544"/>
    <w:rsid w:val="004B47EA"/>
    <w:rsid w:val="004B75EC"/>
    <w:rsid w:val="004C00D9"/>
    <w:rsid w:val="004C2BAC"/>
    <w:rsid w:val="004C6D24"/>
    <w:rsid w:val="004D07FE"/>
    <w:rsid w:val="004D2443"/>
    <w:rsid w:val="004D5848"/>
    <w:rsid w:val="004D5AE5"/>
    <w:rsid w:val="004D5C00"/>
    <w:rsid w:val="004E183F"/>
    <w:rsid w:val="004E2F12"/>
    <w:rsid w:val="004E3DF1"/>
    <w:rsid w:val="004E766F"/>
    <w:rsid w:val="004F1E6A"/>
    <w:rsid w:val="004F345A"/>
    <w:rsid w:val="004F6BB0"/>
    <w:rsid w:val="00500587"/>
    <w:rsid w:val="00502A2C"/>
    <w:rsid w:val="00502C47"/>
    <w:rsid w:val="00503FC9"/>
    <w:rsid w:val="00504998"/>
    <w:rsid w:val="00506E09"/>
    <w:rsid w:val="00506EE6"/>
    <w:rsid w:val="00506F34"/>
    <w:rsid w:val="00513F55"/>
    <w:rsid w:val="005254B3"/>
    <w:rsid w:val="00525810"/>
    <w:rsid w:val="00527785"/>
    <w:rsid w:val="00535C9C"/>
    <w:rsid w:val="005362BE"/>
    <w:rsid w:val="00536749"/>
    <w:rsid w:val="005415E1"/>
    <w:rsid w:val="0054526B"/>
    <w:rsid w:val="00546EB9"/>
    <w:rsid w:val="005474C7"/>
    <w:rsid w:val="0055270A"/>
    <w:rsid w:val="005570B5"/>
    <w:rsid w:val="00560688"/>
    <w:rsid w:val="005639E1"/>
    <w:rsid w:val="00570AEC"/>
    <w:rsid w:val="00570E69"/>
    <w:rsid w:val="00574B24"/>
    <w:rsid w:val="00574E8A"/>
    <w:rsid w:val="00575D32"/>
    <w:rsid w:val="00581809"/>
    <w:rsid w:val="00581AF6"/>
    <w:rsid w:val="00582318"/>
    <w:rsid w:val="0058335F"/>
    <w:rsid w:val="005838FA"/>
    <w:rsid w:val="0058518F"/>
    <w:rsid w:val="0058524F"/>
    <w:rsid w:val="00585F1E"/>
    <w:rsid w:val="00590DA1"/>
    <w:rsid w:val="005932DF"/>
    <w:rsid w:val="00596DFD"/>
    <w:rsid w:val="005A0417"/>
    <w:rsid w:val="005A0999"/>
    <w:rsid w:val="005A0A42"/>
    <w:rsid w:val="005A1CAB"/>
    <w:rsid w:val="005B0EB0"/>
    <w:rsid w:val="005B1661"/>
    <w:rsid w:val="005B513E"/>
    <w:rsid w:val="005B7343"/>
    <w:rsid w:val="005C3B67"/>
    <w:rsid w:val="005C40B1"/>
    <w:rsid w:val="005C6E60"/>
    <w:rsid w:val="005C7854"/>
    <w:rsid w:val="005D05FA"/>
    <w:rsid w:val="005D365A"/>
    <w:rsid w:val="005D642B"/>
    <w:rsid w:val="005E3130"/>
    <w:rsid w:val="005E6D34"/>
    <w:rsid w:val="005E7EB9"/>
    <w:rsid w:val="005F72EA"/>
    <w:rsid w:val="0060173B"/>
    <w:rsid w:val="00602CDB"/>
    <w:rsid w:val="006035CB"/>
    <w:rsid w:val="00605451"/>
    <w:rsid w:val="00610417"/>
    <w:rsid w:val="00611B76"/>
    <w:rsid w:val="00614FAA"/>
    <w:rsid w:val="00625CE5"/>
    <w:rsid w:val="00630A38"/>
    <w:rsid w:val="00632C54"/>
    <w:rsid w:val="00633B0B"/>
    <w:rsid w:val="006368D6"/>
    <w:rsid w:val="006372BE"/>
    <w:rsid w:val="00637B13"/>
    <w:rsid w:val="00640CC7"/>
    <w:rsid w:val="006415DE"/>
    <w:rsid w:val="006445CE"/>
    <w:rsid w:val="00653395"/>
    <w:rsid w:val="00655713"/>
    <w:rsid w:val="00655AB1"/>
    <w:rsid w:val="00670720"/>
    <w:rsid w:val="00671BEA"/>
    <w:rsid w:val="00672F7E"/>
    <w:rsid w:val="006743E2"/>
    <w:rsid w:val="0067496F"/>
    <w:rsid w:val="00674F6D"/>
    <w:rsid w:val="00675BCD"/>
    <w:rsid w:val="00677367"/>
    <w:rsid w:val="00681676"/>
    <w:rsid w:val="006816DF"/>
    <w:rsid w:val="00682180"/>
    <w:rsid w:val="00682A9B"/>
    <w:rsid w:val="00687149"/>
    <w:rsid w:val="006909DF"/>
    <w:rsid w:val="0069170B"/>
    <w:rsid w:val="00691874"/>
    <w:rsid w:val="006930B7"/>
    <w:rsid w:val="006979F1"/>
    <w:rsid w:val="00697AA2"/>
    <w:rsid w:val="006A2EE5"/>
    <w:rsid w:val="006A59E5"/>
    <w:rsid w:val="006B046D"/>
    <w:rsid w:val="006B1E1C"/>
    <w:rsid w:val="006B2440"/>
    <w:rsid w:val="006B367E"/>
    <w:rsid w:val="006B3F16"/>
    <w:rsid w:val="006B50A5"/>
    <w:rsid w:val="006C0853"/>
    <w:rsid w:val="006C0E4F"/>
    <w:rsid w:val="006C2B66"/>
    <w:rsid w:val="006C348E"/>
    <w:rsid w:val="006C42BA"/>
    <w:rsid w:val="006C52B3"/>
    <w:rsid w:val="006C6A9C"/>
    <w:rsid w:val="006C7A20"/>
    <w:rsid w:val="006D2872"/>
    <w:rsid w:val="006E2169"/>
    <w:rsid w:val="006E227E"/>
    <w:rsid w:val="006E3240"/>
    <w:rsid w:val="006E38D0"/>
    <w:rsid w:val="006E4ACE"/>
    <w:rsid w:val="006E6F6B"/>
    <w:rsid w:val="006F03C5"/>
    <w:rsid w:val="006F03F3"/>
    <w:rsid w:val="006F2E10"/>
    <w:rsid w:val="006F3C75"/>
    <w:rsid w:val="006F6C42"/>
    <w:rsid w:val="00707D32"/>
    <w:rsid w:val="00710F03"/>
    <w:rsid w:val="00712D63"/>
    <w:rsid w:val="00713E43"/>
    <w:rsid w:val="00714701"/>
    <w:rsid w:val="00727769"/>
    <w:rsid w:val="00730C5B"/>
    <w:rsid w:val="007314FB"/>
    <w:rsid w:val="00733056"/>
    <w:rsid w:val="007374FB"/>
    <w:rsid w:val="00737B9B"/>
    <w:rsid w:val="007447FE"/>
    <w:rsid w:val="00745457"/>
    <w:rsid w:val="00746F45"/>
    <w:rsid w:val="00750632"/>
    <w:rsid w:val="00750837"/>
    <w:rsid w:val="00754931"/>
    <w:rsid w:val="00756962"/>
    <w:rsid w:val="00761B7C"/>
    <w:rsid w:val="007660BF"/>
    <w:rsid w:val="007713C7"/>
    <w:rsid w:val="00772DD2"/>
    <w:rsid w:val="00772FB3"/>
    <w:rsid w:val="00775B3C"/>
    <w:rsid w:val="00777791"/>
    <w:rsid w:val="00786E8B"/>
    <w:rsid w:val="00790B4B"/>
    <w:rsid w:val="00793A0D"/>
    <w:rsid w:val="007A0421"/>
    <w:rsid w:val="007A2F75"/>
    <w:rsid w:val="007A3C86"/>
    <w:rsid w:val="007A5F8B"/>
    <w:rsid w:val="007A7B85"/>
    <w:rsid w:val="007B3557"/>
    <w:rsid w:val="007B5E38"/>
    <w:rsid w:val="007C043B"/>
    <w:rsid w:val="007C1484"/>
    <w:rsid w:val="007C429D"/>
    <w:rsid w:val="007D13EB"/>
    <w:rsid w:val="007D1B34"/>
    <w:rsid w:val="007E0798"/>
    <w:rsid w:val="007E465E"/>
    <w:rsid w:val="007E4CD1"/>
    <w:rsid w:val="007F16C2"/>
    <w:rsid w:val="007F7A80"/>
    <w:rsid w:val="0080199F"/>
    <w:rsid w:val="00802456"/>
    <w:rsid w:val="00813F1B"/>
    <w:rsid w:val="00814D35"/>
    <w:rsid w:val="008201AD"/>
    <w:rsid w:val="008237A5"/>
    <w:rsid w:val="00825305"/>
    <w:rsid w:val="00827BBB"/>
    <w:rsid w:val="00830122"/>
    <w:rsid w:val="00830ADC"/>
    <w:rsid w:val="00832890"/>
    <w:rsid w:val="008427D2"/>
    <w:rsid w:val="00847DBC"/>
    <w:rsid w:val="008506FF"/>
    <w:rsid w:val="00851E79"/>
    <w:rsid w:val="00852F10"/>
    <w:rsid w:val="00857604"/>
    <w:rsid w:val="00860947"/>
    <w:rsid w:val="0086099E"/>
    <w:rsid w:val="00860EFF"/>
    <w:rsid w:val="0086167A"/>
    <w:rsid w:val="00861FC3"/>
    <w:rsid w:val="00863DB1"/>
    <w:rsid w:val="00870649"/>
    <w:rsid w:val="00871A2B"/>
    <w:rsid w:val="00875210"/>
    <w:rsid w:val="00875863"/>
    <w:rsid w:val="0088244E"/>
    <w:rsid w:val="00883445"/>
    <w:rsid w:val="0088349C"/>
    <w:rsid w:val="008837B7"/>
    <w:rsid w:val="008837EB"/>
    <w:rsid w:val="00883C0C"/>
    <w:rsid w:val="00884730"/>
    <w:rsid w:val="00884737"/>
    <w:rsid w:val="00886366"/>
    <w:rsid w:val="008942F0"/>
    <w:rsid w:val="00894854"/>
    <w:rsid w:val="00894C0F"/>
    <w:rsid w:val="00896EAA"/>
    <w:rsid w:val="008A0869"/>
    <w:rsid w:val="008A0A74"/>
    <w:rsid w:val="008A0FC6"/>
    <w:rsid w:val="008A280C"/>
    <w:rsid w:val="008A2DBC"/>
    <w:rsid w:val="008B38DC"/>
    <w:rsid w:val="008B7361"/>
    <w:rsid w:val="008C47ED"/>
    <w:rsid w:val="008D03A1"/>
    <w:rsid w:val="008D1DF8"/>
    <w:rsid w:val="008D3125"/>
    <w:rsid w:val="008D3171"/>
    <w:rsid w:val="008D552A"/>
    <w:rsid w:val="008E0EC5"/>
    <w:rsid w:val="008E1470"/>
    <w:rsid w:val="008E250A"/>
    <w:rsid w:val="008E49BB"/>
    <w:rsid w:val="008E5F9B"/>
    <w:rsid w:val="008E7BD1"/>
    <w:rsid w:val="008F021C"/>
    <w:rsid w:val="008F1209"/>
    <w:rsid w:val="008F1798"/>
    <w:rsid w:val="008F7DEB"/>
    <w:rsid w:val="00902651"/>
    <w:rsid w:val="00904AE2"/>
    <w:rsid w:val="00906907"/>
    <w:rsid w:val="0090783E"/>
    <w:rsid w:val="00910CF3"/>
    <w:rsid w:val="00911FAC"/>
    <w:rsid w:val="0091656E"/>
    <w:rsid w:val="00916E62"/>
    <w:rsid w:val="00917385"/>
    <w:rsid w:val="00917F52"/>
    <w:rsid w:val="009211F8"/>
    <w:rsid w:val="0092186B"/>
    <w:rsid w:val="009227C7"/>
    <w:rsid w:val="00924F28"/>
    <w:rsid w:val="00927E93"/>
    <w:rsid w:val="0093082C"/>
    <w:rsid w:val="00932FBE"/>
    <w:rsid w:val="0093334D"/>
    <w:rsid w:val="00933504"/>
    <w:rsid w:val="00934FBB"/>
    <w:rsid w:val="00936B82"/>
    <w:rsid w:val="009370F6"/>
    <w:rsid w:val="009440BE"/>
    <w:rsid w:val="00944546"/>
    <w:rsid w:val="00945D1F"/>
    <w:rsid w:val="00953634"/>
    <w:rsid w:val="0095401E"/>
    <w:rsid w:val="0095527B"/>
    <w:rsid w:val="00961884"/>
    <w:rsid w:val="009662FA"/>
    <w:rsid w:val="00973D8D"/>
    <w:rsid w:val="00976F12"/>
    <w:rsid w:val="009808D9"/>
    <w:rsid w:val="00984495"/>
    <w:rsid w:val="00987993"/>
    <w:rsid w:val="009910B6"/>
    <w:rsid w:val="00991405"/>
    <w:rsid w:val="009950C4"/>
    <w:rsid w:val="009A02A2"/>
    <w:rsid w:val="009A0877"/>
    <w:rsid w:val="009A29E2"/>
    <w:rsid w:val="009A305A"/>
    <w:rsid w:val="009A40C1"/>
    <w:rsid w:val="009A4412"/>
    <w:rsid w:val="009A4C18"/>
    <w:rsid w:val="009A59CE"/>
    <w:rsid w:val="009A72B3"/>
    <w:rsid w:val="009B029D"/>
    <w:rsid w:val="009B2C41"/>
    <w:rsid w:val="009B3060"/>
    <w:rsid w:val="009B3B5D"/>
    <w:rsid w:val="009B454A"/>
    <w:rsid w:val="009B6DBF"/>
    <w:rsid w:val="009B739A"/>
    <w:rsid w:val="009C045C"/>
    <w:rsid w:val="009C2889"/>
    <w:rsid w:val="009C4633"/>
    <w:rsid w:val="009C535C"/>
    <w:rsid w:val="009C5476"/>
    <w:rsid w:val="009C627D"/>
    <w:rsid w:val="009C715D"/>
    <w:rsid w:val="009D103C"/>
    <w:rsid w:val="009D1B79"/>
    <w:rsid w:val="009E244A"/>
    <w:rsid w:val="009E2958"/>
    <w:rsid w:val="009E5ACE"/>
    <w:rsid w:val="009F4478"/>
    <w:rsid w:val="009F6396"/>
    <w:rsid w:val="00A0065C"/>
    <w:rsid w:val="00A05C32"/>
    <w:rsid w:val="00A10E0A"/>
    <w:rsid w:val="00A123AB"/>
    <w:rsid w:val="00A1647E"/>
    <w:rsid w:val="00A16592"/>
    <w:rsid w:val="00A17496"/>
    <w:rsid w:val="00A212EC"/>
    <w:rsid w:val="00A3038A"/>
    <w:rsid w:val="00A30EC7"/>
    <w:rsid w:val="00A31A0B"/>
    <w:rsid w:val="00A356F4"/>
    <w:rsid w:val="00A36BD0"/>
    <w:rsid w:val="00A40B59"/>
    <w:rsid w:val="00A50691"/>
    <w:rsid w:val="00A5107E"/>
    <w:rsid w:val="00A548FF"/>
    <w:rsid w:val="00A553A8"/>
    <w:rsid w:val="00A558FE"/>
    <w:rsid w:val="00A63345"/>
    <w:rsid w:val="00A647FF"/>
    <w:rsid w:val="00A65020"/>
    <w:rsid w:val="00A66E23"/>
    <w:rsid w:val="00A710CD"/>
    <w:rsid w:val="00A75756"/>
    <w:rsid w:val="00A75F0B"/>
    <w:rsid w:val="00A763E6"/>
    <w:rsid w:val="00A76BAF"/>
    <w:rsid w:val="00A81F39"/>
    <w:rsid w:val="00A82722"/>
    <w:rsid w:val="00A83090"/>
    <w:rsid w:val="00A83C91"/>
    <w:rsid w:val="00A86596"/>
    <w:rsid w:val="00A87529"/>
    <w:rsid w:val="00A927C7"/>
    <w:rsid w:val="00A95C05"/>
    <w:rsid w:val="00AA4B5D"/>
    <w:rsid w:val="00AA5EA4"/>
    <w:rsid w:val="00AA6BC1"/>
    <w:rsid w:val="00AB07DE"/>
    <w:rsid w:val="00AB096E"/>
    <w:rsid w:val="00AB38ED"/>
    <w:rsid w:val="00AB78C3"/>
    <w:rsid w:val="00AC13E8"/>
    <w:rsid w:val="00AC6CB6"/>
    <w:rsid w:val="00AD064C"/>
    <w:rsid w:val="00AD1F5C"/>
    <w:rsid w:val="00AD7290"/>
    <w:rsid w:val="00AE17A0"/>
    <w:rsid w:val="00AE2654"/>
    <w:rsid w:val="00AF1930"/>
    <w:rsid w:val="00AF19DA"/>
    <w:rsid w:val="00AF2399"/>
    <w:rsid w:val="00AF4778"/>
    <w:rsid w:val="00AF6E52"/>
    <w:rsid w:val="00B0061F"/>
    <w:rsid w:val="00B00F66"/>
    <w:rsid w:val="00B06EF9"/>
    <w:rsid w:val="00B07056"/>
    <w:rsid w:val="00B11435"/>
    <w:rsid w:val="00B11DE9"/>
    <w:rsid w:val="00B1382A"/>
    <w:rsid w:val="00B1687D"/>
    <w:rsid w:val="00B22825"/>
    <w:rsid w:val="00B240FE"/>
    <w:rsid w:val="00B31F8E"/>
    <w:rsid w:val="00B32587"/>
    <w:rsid w:val="00B37EDB"/>
    <w:rsid w:val="00B37F26"/>
    <w:rsid w:val="00B636F8"/>
    <w:rsid w:val="00B643BB"/>
    <w:rsid w:val="00B656DB"/>
    <w:rsid w:val="00B6570D"/>
    <w:rsid w:val="00B70E82"/>
    <w:rsid w:val="00B71AE8"/>
    <w:rsid w:val="00B72576"/>
    <w:rsid w:val="00B7307C"/>
    <w:rsid w:val="00B753DA"/>
    <w:rsid w:val="00B76863"/>
    <w:rsid w:val="00B80E18"/>
    <w:rsid w:val="00B837F9"/>
    <w:rsid w:val="00B920D3"/>
    <w:rsid w:val="00B9475C"/>
    <w:rsid w:val="00BA007D"/>
    <w:rsid w:val="00BA1F2E"/>
    <w:rsid w:val="00BA5788"/>
    <w:rsid w:val="00BA713F"/>
    <w:rsid w:val="00BB10E0"/>
    <w:rsid w:val="00BB24D2"/>
    <w:rsid w:val="00BB2F04"/>
    <w:rsid w:val="00BB42C6"/>
    <w:rsid w:val="00BB4A56"/>
    <w:rsid w:val="00BC1012"/>
    <w:rsid w:val="00BC67F3"/>
    <w:rsid w:val="00BC71EF"/>
    <w:rsid w:val="00BD323D"/>
    <w:rsid w:val="00BD3FEF"/>
    <w:rsid w:val="00BD5E90"/>
    <w:rsid w:val="00BD6A3A"/>
    <w:rsid w:val="00BE2CEF"/>
    <w:rsid w:val="00BE411F"/>
    <w:rsid w:val="00BF4283"/>
    <w:rsid w:val="00C04207"/>
    <w:rsid w:val="00C0651A"/>
    <w:rsid w:val="00C07964"/>
    <w:rsid w:val="00C144AE"/>
    <w:rsid w:val="00C149C9"/>
    <w:rsid w:val="00C17BB7"/>
    <w:rsid w:val="00C234C2"/>
    <w:rsid w:val="00C2372E"/>
    <w:rsid w:val="00C24836"/>
    <w:rsid w:val="00C2638A"/>
    <w:rsid w:val="00C32362"/>
    <w:rsid w:val="00C3352C"/>
    <w:rsid w:val="00C34511"/>
    <w:rsid w:val="00C34A41"/>
    <w:rsid w:val="00C34B97"/>
    <w:rsid w:val="00C34BCD"/>
    <w:rsid w:val="00C353F5"/>
    <w:rsid w:val="00C37700"/>
    <w:rsid w:val="00C400CB"/>
    <w:rsid w:val="00C43207"/>
    <w:rsid w:val="00C467E6"/>
    <w:rsid w:val="00C46E4D"/>
    <w:rsid w:val="00C475E0"/>
    <w:rsid w:val="00C502CD"/>
    <w:rsid w:val="00C52550"/>
    <w:rsid w:val="00C54903"/>
    <w:rsid w:val="00C550D3"/>
    <w:rsid w:val="00C56263"/>
    <w:rsid w:val="00C6083C"/>
    <w:rsid w:val="00C64373"/>
    <w:rsid w:val="00C64FE2"/>
    <w:rsid w:val="00C65D87"/>
    <w:rsid w:val="00C65FEE"/>
    <w:rsid w:val="00C6687B"/>
    <w:rsid w:val="00C70378"/>
    <w:rsid w:val="00C714E4"/>
    <w:rsid w:val="00C72E45"/>
    <w:rsid w:val="00C7396E"/>
    <w:rsid w:val="00C8254B"/>
    <w:rsid w:val="00C82F88"/>
    <w:rsid w:val="00C85F35"/>
    <w:rsid w:val="00C91CC1"/>
    <w:rsid w:val="00C92E23"/>
    <w:rsid w:val="00C93337"/>
    <w:rsid w:val="00C9356D"/>
    <w:rsid w:val="00C957E6"/>
    <w:rsid w:val="00CA0A31"/>
    <w:rsid w:val="00CA5607"/>
    <w:rsid w:val="00CB04F7"/>
    <w:rsid w:val="00CB1975"/>
    <w:rsid w:val="00CB3C0C"/>
    <w:rsid w:val="00CB5208"/>
    <w:rsid w:val="00CC0FB7"/>
    <w:rsid w:val="00CC33D0"/>
    <w:rsid w:val="00CC3942"/>
    <w:rsid w:val="00CC4B70"/>
    <w:rsid w:val="00CC4F2D"/>
    <w:rsid w:val="00CC514E"/>
    <w:rsid w:val="00CD0868"/>
    <w:rsid w:val="00CD2254"/>
    <w:rsid w:val="00CD4E39"/>
    <w:rsid w:val="00CD4FBF"/>
    <w:rsid w:val="00CD64EF"/>
    <w:rsid w:val="00CD7E98"/>
    <w:rsid w:val="00CE1A61"/>
    <w:rsid w:val="00CE312F"/>
    <w:rsid w:val="00CE35CA"/>
    <w:rsid w:val="00CE7B25"/>
    <w:rsid w:val="00CF114E"/>
    <w:rsid w:val="00CF641F"/>
    <w:rsid w:val="00D00968"/>
    <w:rsid w:val="00D021C0"/>
    <w:rsid w:val="00D024E0"/>
    <w:rsid w:val="00D03AD2"/>
    <w:rsid w:val="00D04747"/>
    <w:rsid w:val="00D0475E"/>
    <w:rsid w:val="00D06CB2"/>
    <w:rsid w:val="00D11278"/>
    <w:rsid w:val="00D153B5"/>
    <w:rsid w:val="00D17868"/>
    <w:rsid w:val="00D20B9D"/>
    <w:rsid w:val="00D24284"/>
    <w:rsid w:val="00D255ED"/>
    <w:rsid w:val="00D34BE8"/>
    <w:rsid w:val="00D35928"/>
    <w:rsid w:val="00D42EF7"/>
    <w:rsid w:val="00D458FC"/>
    <w:rsid w:val="00D45F62"/>
    <w:rsid w:val="00D47EB5"/>
    <w:rsid w:val="00D51981"/>
    <w:rsid w:val="00D64374"/>
    <w:rsid w:val="00D65D55"/>
    <w:rsid w:val="00D7493B"/>
    <w:rsid w:val="00D752D6"/>
    <w:rsid w:val="00D827F4"/>
    <w:rsid w:val="00D82C2F"/>
    <w:rsid w:val="00D85D7F"/>
    <w:rsid w:val="00D87B72"/>
    <w:rsid w:val="00D927C1"/>
    <w:rsid w:val="00D92BE2"/>
    <w:rsid w:val="00D944AF"/>
    <w:rsid w:val="00D94AA8"/>
    <w:rsid w:val="00D95362"/>
    <w:rsid w:val="00D95AEF"/>
    <w:rsid w:val="00DA0232"/>
    <w:rsid w:val="00DA1A0A"/>
    <w:rsid w:val="00DA55ED"/>
    <w:rsid w:val="00DA615F"/>
    <w:rsid w:val="00DB0F6F"/>
    <w:rsid w:val="00DB26C2"/>
    <w:rsid w:val="00DB2908"/>
    <w:rsid w:val="00DC0E9E"/>
    <w:rsid w:val="00DC21BB"/>
    <w:rsid w:val="00DC416C"/>
    <w:rsid w:val="00DC4390"/>
    <w:rsid w:val="00DC6C97"/>
    <w:rsid w:val="00DC7AC4"/>
    <w:rsid w:val="00DD3C71"/>
    <w:rsid w:val="00DD4779"/>
    <w:rsid w:val="00DD65B4"/>
    <w:rsid w:val="00DD728A"/>
    <w:rsid w:val="00DE591D"/>
    <w:rsid w:val="00DE59B4"/>
    <w:rsid w:val="00DE59E9"/>
    <w:rsid w:val="00DE7563"/>
    <w:rsid w:val="00DF12FF"/>
    <w:rsid w:val="00DF1E5B"/>
    <w:rsid w:val="00E0100C"/>
    <w:rsid w:val="00E04958"/>
    <w:rsid w:val="00E07AC7"/>
    <w:rsid w:val="00E10E57"/>
    <w:rsid w:val="00E13FC6"/>
    <w:rsid w:val="00E23B94"/>
    <w:rsid w:val="00E24B72"/>
    <w:rsid w:val="00E3262D"/>
    <w:rsid w:val="00E33EAE"/>
    <w:rsid w:val="00E34FA0"/>
    <w:rsid w:val="00E36171"/>
    <w:rsid w:val="00E40B19"/>
    <w:rsid w:val="00E428BF"/>
    <w:rsid w:val="00E445CB"/>
    <w:rsid w:val="00E5542B"/>
    <w:rsid w:val="00E5746B"/>
    <w:rsid w:val="00E574D3"/>
    <w:rsid w:val="00E60A85"/>
    <w:rsid w:val="00E66907"/>
    <w:rsid w:val="00E6718F"/>
    <w:rsid w:val="00E67C32"/>
    <w:rsid w:val="00E70064"/>
    <w:rsid w:val="00E70BAE"/>
    <w:rsid w:val="00E714EB"/>
    <w:rsid w:val="00E71AD2"/>
    <w:rsid w:val="00E8069A"/>
    <w:rsid w:val="00E8186B"/>
    <w:rsid w:val="00E820C3"/>
    <w:rsid w:val="00E8233C"/>
    <w:rsid w:val="00E83BCF"/>
    <w:rsid w:val="00E85266"/>
    <w:rsid w:val="00E9115E"/>
    <w:rsid w:val="00E92F05"/>
    <w:rsid w:val="00E936FF"/>
    <w:rsid w:val="00EA0954"/>
    <w:rsid w:val="00EA1A5E"/>
    <w:rsid w:val="00EA244B"/>
    <w:rsid w:val="00EA4840"/>
    <w:rsid w:val="00EA711E"/>
    <w:rsid w:val="00EA7755"/>
    <w:rsid w:val="00EB1147"/>
    <w:rsid w:val="00EC01A0"/>
    <w:rsid w:val="00EC1159"/>
    <w:rsid w:val="00EC2101"/>
    <w:rsid w:val="00EC2292"/>
    <w:rsid w:val="00EC7DB9"/>
    <w:rsid w:val="00ED0C84"/>
    <w:rsid w:val="00ED483C"/>
    <w:rsid w:val="00ED5046"/>
    <w:rsid w:val="00ED7A51"/>
    <w:rsid w:val="00EE13A4"/>
    <w:rsid w:val="00EE48B8"/>
    <w:rsid w:val="00EE508E"/>
    <w:rsid w:val="00EE5B8C"/>
    <w:rsid w:val="00EE67F9"/>
    <w:rsid w:val="00EF4165"/>
    <w:rsid w:val="00EF4446"/>
    <w:rsid w:val="00EF632E"/>
    <w:rsid w:val="00EF76F4"/>
    <w:rsid w:val="00F00AAF"/>
    <w:rsid w:val="00F06C8E"/>
    <w:rsid w:val="00F1012F"/>
    <w:rsid w:val="00F1294C"/>
    <w:rsid w:val="00F1731C"/>
    <w:rsid w:val="00F214E3"/>
    <w:rsid w:val="00F273CC"/>
    <w:rsid w:val="00F27594"/>
    <w:rsid w:val="00F30BF6"/>
    <w:rsid w:val="00F32FBC"/>
    <w:rsid w:val="00F405C4"/>
    <w:rsid w:val="00F421FB"/>
    <w:rsid w:val="00F43505"/>
    <w:rsid w:val="00F47555"/>
    <w:rsid w:val="00F50D1B"/>
    <w:rsid w:val="00F53881"/>
    <w:rsid w:val="00F54981"/>
    <w:rsid w:val="00F56FFF"/>
    <w:rsid w:val="00F570AE"/>
    <w:rsid w:val="00F62293"/>
    <w:rsid w:val="00F625CD"/>
    <w:rsid w:val="00F62705"/>
    <w:rsid w:val="00F64075"/>
    <w:rsid w:val="00F74D51"/>
    <w:rsid w:val="00F74ED2"/>
    <w:rsid w:val="00F81209"/>
    <w:rsid w:val="00F814CC"/>
    <w:rsid w:val="00F83D23"/>
    <w:rsid w:val="00F85A00"/>
    <w:rsid w:val="00F9364A"/>
    <w:rsid w:val="00F9390F"/>
    <w:rsid w:val="00F95C02"/>
    <w:rsid w:val="00FA0B5D"/>
    <w:rsid w:val="00FA147F"/>
    <w:rsid w:val="00FA1511"/>
    <w:rsid w:val="00FA7B7B"/>
    <w:rsid w:val="00FB1655"/>
    <w:rsid w:val="00FB1A1F"/>
    <w:rsid w:val="00FB2255"/>
    <w:rsid w:val="00FB430A"/>
    <w:rsid w:val="00FB475E"/>
    <w:rsid w:val="00FB7BC4"/>
    <w:rsid w:val="00FC2F22"/>
    <w:rsid w:val="00FC40D7"/>
    <w:rsid w:val="00FC4899"/>
    <w:rsid w:val="00FC4FC6"/>
    <w:rsid w:val="00FD1535"/>
    <w:rsid w:val="00FD2262"/>
    <w:rsid w:val="00FD3E95"/>
    <w:rsid w:val="00FD51DA"/>
    <w:rsid w:val="00FE0C4A"/>
    <w:rsid w:val="00FE24E9"/>
    <w:rsid w:val="00FE49E3"/>
    <w:rsid w:val="00FE75C9"/>
    <w:rsid w:val="00FF06BE"/>
    <w:rsid w:val="00FF22F5"/>
    <w:rsid w:val="00FF28BA"/>
    <w:rsid w:val="00FF5B7B"/>
    <w:rsid w:val="00FF7568"/>
    <w:rsid w:val="00FF7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399891"/>
  <w15:docId w15:val="{DA79874E-CB1D-4B37-AA48-6560097E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4708A"/>
  </w:style>
  <w:style w:type="paragraph" w:styleId="Rubrik1">
    <w:name w:val="heading 1"/>
    <w:basedOn w:val="Normal"/>
    <w:next w:val="Normal"/>
    <w:link w:val="Rubrik1Char"/>
    <w:semiHidden/>
    <w:qFormat/>
    <w:rsid w:val="009B2C41"/>
    <w:pPr>
      <w:keepNext/>
      <w:keepLines/>
      <w:spacing w:before="240" w:after="60" w:line="240" w:lineRule="auto"/>
      <w:outlineLvl w:val="0"/>
    </w:pPr>
    <w:rPr>
      <w:rFonts w:ascii="Arial" w:eastAsiaTheme="majorEastAsia" w:hAnsi="Arial" w:cstheme="majorBidi"/>
      <w:b/>
      <w:bCs/>
      <w:sz w:val="32"/>
      <w:szCs w:val="28"/>
    </w:rPr>
  </w:style>
  <w:style w:type="paragraph" w:styleId="Rubrik2">
    <w:name w:val="heading 2"/>
    <w:basedOn w:val="Normal"/>
    <w:next w:val="Normal"/>
    <w:link w:val="Rubrik2Char"/>
    <w:semiHidden/>
    <w:qFormat/>
    <w:rsid w:val="00D9536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Rubrik3">
    <w:name w:val="heading 3"/>
    <w:basedOn w:val="Normal"/>
    <w:next w:val="Normal"/>
    <w:link w:val="Rubrik3Char"/>
    <w:semiHidden/>
    <w:qFormat/>
    <w:rsid w:val="00906907"/>
    <w:pPr>
      <w:keepNext/>
      <w:keepLines/>
      <w:spacing w:before="200"/>
      <w:outlineLvl w:val="2"/>
    </w:pPr>
    <w:rPr>
      <w:rFonts w:asciiTheme="majorHAnsi" w:eastAsiaTheme="majorEastAsia" w:hAnsiTheme="majorHAnsi" w:cstheme="majorBidi"/>
      <w:b/>
      <w:bCs/>
      <w:color w:val="4472C4" w:themeColor="accent1"/>
    </w:rPr>
  </w:style>
  <w:style w:type="paragraph" w:styleId="Rubrik4">
    <w:name w:val="heading 4"/>
    <w:basedOn w:val="Normal"/>
    <w:next w:val="Normal"/>
    <w:link w:val="Rubrik4Char"/>
    <w:semiHidden/>
    <w:qFormat/>
    <w:rsid w:val="00906907"/>
    <w:pPr>
      <w:keepNext/>
      <w:keepLines/>
      <w:spacing w:before="200"/>
      <w:outlineLvl w:val="3"/>
    </w:pPr>
    <w:rPr>
      <w:rFonts w:asciiTheme="majorHAnsi" w:eastAsiaTheme="majorEastAsia" w:hAnsiTheme="majorHAnsi" w:cstheme="majorBidi"/>
      <w:b/>
      <w:bCs/>
      <w:i/>
      <w:iCs/>
      <w:color w:val="4472C4" w:themeColor="accent1"/>
    </w:rPr>
  </w:style>
  <w:style w:type="paragraph" w:styleId="Rubrik5">
    <w:name w:val="heading 5"/>
    <w:basedOn w:val="Normal"/>
    <w:next w:val="Normal"/>
    <w:semiHidden/>
    <w:qFormat/>
    <w:rsid w:val="00906907"/>
    <w:pPr>
      <w:outlineLvl w:val="4"/>
    </w:pPr>
    <w:rPr>
      <w:rFonts w:ascii="Arial" w:hAnsi="Arial"/>
      <w:bCs/>
      <w:iCs/>
      <w:szCs w:val="26"/>
    </w:rPr>
  </w:style>
  <w:style w:type="paragraph" w:styleId="Rubrik6">
    <w:name w:val="heading 6"/>
    <w:basedOn w:val="Rubrik5"/>
    <w:next w:val="Normal"/>
    <w:semiHidden/>
    <w:qFormat/>
    <w:rsid w:val="00906907"/>
    <w:pPr>
      <w:outlineLvl w:val="5"/>
    </w:pPr>
  </w:style>
  <w:style w:type="paragraph" w:styleId="Rubrik7">
    <w:name w:val="heading 7"/>
    <w:basedOn w:val="Rubrik6"/>
    <w:next w:val="Normal"/>
    <w:semiHidden/>
    <w:qFormat/>
    <w:rsid w:val="00906907"/>
    <w:pPr>
      <w:outlineLvl w:val="6"/>
    </w:pPr>
  </w:style>
  <w:style w:type="paragraph" w:styleId="Rubrik8">
    <w:name w:val="heading 8"/>
    <w:basedOn w:val="Rubrik7"/>
    <w:next w:val="Normal"/>
    <w:semiHidden/>
    <w:qFormat/>
    <w:rsid w:val="00906907"/>
    <w:pPr>
      <w:outlineLvl w:val="7"/>
    </w:pPr>
  </w:style>
  <w:style w:type="paragraph" w:styleId="Rubrik9">
    <w:name w:val="heading 9"/>
    <w:basedOn w:val="Rubrik8"/>
    <w:next w:val="Normal"/>
    <w:semiHidden/>
    <w:qFormat/>
    <w:rsid w:val="00906907"/>
    <w:pPr>
      <w:outlineLvl w:val="8"/>
    </w:p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906907"/>
    <w:pPr>
      <w:spacing w:after="120" w:line="260" w:lineRule="atLeast"/>
    </w:pPr>
  </w:style>
  <w:style w:type="paragraph" w:customStyle="1" w:styleId="Blankettnr">
    <w:name w:val="Blankettnr"/>
    <w:basedOn w:val="Normal"/>
    <w:semiHidden/>
    <w:rsid w:val="00906907"/>
    <w:rPr>
      <w:rFonts w:ascii="Arial" w:hAnsi="Arial"/>
      <w:sz w:val="10"/>
    </w:rPr>
  </w:style>
  <w:style w:type="table" w:styleId="Tabellrutnt">
    <w:name w:val="Table Grid"/>
    <w:basedOn w:val="Normaltabell"/>
    <w:uiPriority w:val="59"/>
    <w:rsid w:val="009069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semiHidden/>
    <w:rsid w:val="00906907"/>
    <w:pPr>
      <w:tabs>
        <w:tab w:val="center" w:pos="4680"/>
        <w:tab w:val="right" w:pos="9360"/>
      </w:tabs>
    </w:pPr>
  </w:style>
  <w:style w:type="paragraph" w:customStyle="1" w:styleId="Handlggare">
    <w:name w:val="Handläggare"/>
    <w:basedOn w:val="Sidhuvud"/>
    <w:semiHidden/>
    <w:rsid w:val="00906907"/>
    <w:rPr>
      <w:rFonts w:ascii="Arial" w:hAnsi="Arial" w:cs="Arial"/>
      <w:sz w:val="18"/>
    </w:rPr>
  </w:style>
  <w:style w:type="paragraph" w:styleId="Sidfot">
    <w:name w:val="footer"/>
    <w:basedOn w:val="Normal"/>
    <w:link w:val="SidfotChar"/>
    <w:semiHidden/>
    <w:rsid w:val="00906907"/>
    <w:rPr>
      <w:rFonts w:ascii="Arial" w:hAnsi="Arial"/>
      <w:noProof/>
      <w:sz w:val="16"/>
    </w:rPr>
  </w:style>
  <w:style w:type="character" w:styleId="Sidnummer">
    <w:name w:val="page number"/>
    <w:semiHidden/>
    <w:rsid w:val="00906907"/>
    <w:rPr>
      <w:rFonts w:ascii="Arial" w:hAnsi="Arial"/>
      <w:sz w:val="22"/>
    </w:rPr>
  </w:style>
  <w:style w:type="paragraph" w:styleId="Ballongtext">
    <w:name w:val="Balloon Text"/>
    <w:basedOn w:val="Normal"/>
    <w:link w:val="BallongtextChar"/>
    <w:semiHidden/>
    <w:rsid w:val="00906907"/>
    <w:rPr>
      <w:rFonts w:ascii="Tahoma" w:hAnsi="Tahoma" w:cs="Tahoma"/>
      <w:sz w:val="16"/>
      <w:szCs w:val="16"/>
    </w:rPr>
  </w:style>
  <w:style w:type="paragraph" w:customStyle="1" w:styleId="Ledtext">
    <w:name w:val="Ledtext"/>
    <w:basedOn w:val="Normal"/>
    <w:semiHidden/>
    <w:rsid w:val="00906907"/>
    <w:rPr>
      <w:rFonts w:ascii="Arial" w:hAnsi="Arial"/>
      <w:sz w:val="14"/>
    </w:rPr>
  </w:style>
  <w:style w:type="paragraph" w:customStyle="1" w:styleId="Dokumenttyp">
    <w:name w:val="Dokumenttyp"/>
    <w:basedOn w:val="Handlggare"/>
    <w:semiHidden/>
    <w:rsid w:val="00906907"/>
    <w:rPr>
      <w:caps/>
      <w:sz w:val="22"/>
    </w:rPr>
  </w:style>
  <w:style w:type="paragraph" w:customStyle="1" w:styleId="Tabelltext">
    <w:name w:val="Tabelltext"/>
    <w:basedOn w:val="Normal"/>
    <w:semiHidden/>
    <w:rsid w:val="009B2C41"/>
    <w:rPr>
      <w:rFonts w:ascii="Arial" w:hAnsi="Arial" w:cs="Arial"/>
      <w:sz w:val="20"/>
    </w:rPr>
  </w:style>
  <w:style w:type="paragraph" w:customStyle="1" w:styleId="Tabelltextfet">
    <w:name w:val="Tabelltext_fet"/>
    <w:basedOn w:val="Tabelltext"/>
    <w:semiHidden/>
    <w:rsid w:val="00906907"/>
    <w:rPr>
      <w:b/>
      <w:bCs/>
    </w:rPr>
  </w:style>
  <w:style w:type="paragraph" w:customStyle="1" w:styleId="Tabelltextkursiv">
    <w:name w:val="Tabelltext_kursiv"/>
    <w:basedOn w:val="Tabelltextfet"/>
    <w:semiHidden/>
    <w:rsid w:val="00906907"/>
    <w:rPr>
      <w:b w:val="0"/>
      <w:bCs w:val="0"/>
      <w:i/>
      <w:iCs/>
    </w:rPr>
  </w:style>
  <w:style w:type="paragraph" w:styleId="Beskrivning">
    <w:name w:val="caption"/>
    <w:basedOn w:val="Normal"/>
    <w:next w:val="Normal"/>
    <w:semiHidden/>
    <w:qFormat/>
    <w:rsid w:val="00906907"/>
    <w:pPr>
      <w:spacing w:before="120" w:after="120"/>
    </w:pPr>
    <w:rPr>
      <w:b/>
      <w:bCs/>
      <w:sz w:val="20"/>
      <w:szCs w:val="20"/>
    </w:rPr>
  </w:style>
  <w:style w:type="paragraph" w:styleId="Innehll1">
    <w:name w:val="toc 1"/>
    <w:basedOn w:val="Normal"/>
    <w:next w:val="Normal"/>
    <w:semiHidden/>
    <w:rsid w:val="00906907"/>
    <w:pPr>
      <w:tabs>
        <w:tab w:val="right" w:pos="7926"/>
      </w:tabs>
      <w:spacing w:before="240"/>
      <w:ind w:left="482" w:right="284" w:hanging="482"/>
    </w:pPr>
    <w:rPr>
      <w:rFonts w:ascii="Arial" w:hAnsi="Arial"/>
      <w:b/>
      <w:noProof/>
    </w:rPr>
  </w:style>
  <w:style w:type="paragraph" w:styleId="Innehll2">
    <w:name w:val="toc 2"/>
    <w:basedOn w:val="Normal"/>
    <w:next w:val="Normal"/>
    <w:semiHidden/>
    <w:rsid w:val="00906907"/>
    <w:pPr>
      <w:tabs>
        <w:tab w:val="left" w:pos="1134"/>
        <w:tab w:val="right" w:leader="dot" w:pos="7926"/>
      </w:tabs>
      <w:ind w:left="1134" w:right="284" w:hanging="652"/>
    </w:pPr>
    <w:rPr>
      <w:noProof/>
    </w:rPr>
  </w:style>
  <w:style w:type="paragraph" w:styleId="Innehll3">
    <w:name w:val="toc 3"/>
    <w:basedOn w:val="Normal"/>
    <w:next w:val="Normal"/>
    <w:semiHidden/>
    <w:rsid w:val="00906907"/>
    <w:pPr>
      <w:tabs>
        <w:tab w:val="left" w:pos="1134"/>
        <w:tab w:val="right" w:leader="dot" w:pos="7927"/>
      </w:tabs>
      <w:ind w:left="1871" w:right="284" w:hanging="737"/>
    </w:pPr>
    <w:rPr>
      <w:szCs w:val="20"/>
    </w:rPr>
  </w:style>
  <w:style w:type="paragraph" w:customStyle="1" w:styleId="Avdelning">
    <w:name w:val="Avdelning"/>
    <w:basedOn w:val="Sidhuvud"/>
    <w:semiHidden/>
    <w:rsid w:val="00906907"/>
    <w:pPr>
      <w:ind w:left="51"/>
    </w:pPr>
    <w:rPr>
      <w:rFonts w:ascii="Arial" w:hAnsi="Arial"/>
      <w:caps/>
      <w:sz w:val="18"/>
    </w:rPr>
  </w:style>
  <w:style w:type="paragraph" w:styleId="Punktlista">
    <w:name w:val="List Bullet"/>
    <w:basedOn w:val="Normal"/>
    <w:semiHidden/>
    <w:rsid w:val="00825305"/>
    <w:pPr>
      <w:numPr>
        <w:numId w:val="15"/>
      </w:numPr>
      <w:spacing w:after="120" w:line="260" w:lineRule="atLeast"/>
    </w:pPr>
  </w:style>
  <w:style w:type="paragraph" w:customStyle="1" w:styleId="zDokTyp">
    <w:name w:val="zDokTyp"/>
    <w:basedOn w:val="Dokumenttyp"/>
    <w:semiHidden/>
    <w:rsid w:val="00C92E23"/>
    <w:rPr>
      <w:caps w:val="0"/>
    </w:rPr>
  </w:style>
  <w:style w:type="paragraph" w:customStyle="1" w:styleId="zKontaktNamn">
    <w:name w:val="zKontaktNamn"/>
    <w:basedOn w:val="Handlggare"/>
    <w:semiHidden/>
    <w:rsid w:val="00C92E23"/>
  </w:style>
  <w:style w:type="paragraph" w:customStyle="1" w:styleId="zFotText">
    <w:name w:val="zFotText"/>
    <w:basedOn w:val="Sidfot"/>
    <w:semiHidden/>
    <w:rsid w:val="001153ED"/>
    <w:rPr>
      <w:szCs w:val="18"/>
    </w:rPr>
  </w:style>
  <w:style w:type="paragraph" w:customStyle="1" w:styleId="zKontaktNamnVersal">
    <w:name w:val="zKontaktNamnVersal"/>
    <w:basedOn w:val="zKontaktNamn"/>
    <w:semiHidden/>
    <w:rsid w:val="005D642B"/>
    <w:rPr>
      <w:caps/>
      <w:szCs w:val="18"/>
      <w:lang w:val="nl-NL"/>
    </w:rPr>
  </w:style>
  <w:style w:type="paragraph" w:customStyle="1" w:styleId="Mottagare">
    <w:name w:val="Mottagare"/>
    <w:semiHidden/>
    <w:rsid w:val="00746F45"/>
    <w:rPr>
      <w:sz w:val="24"/>
      <w:szCs w:val="24"/>
    </w:rPr>
  </w:style>
  <w:style w:type="character" w:customStyle="1" w:styleId="BrdtextChar">
    <w:name w:val="Brödtext Char"/>
    <w:link w:val="Brdtext"/>
    <w:semiHidden/>
    <w:rsid w:val="00BA007D"/>
    <w:rPr>
      <w:sz w:val="24"/>
      <w:szCs w:val="24"/>
    </w:rPr>
  </w:style>
  <w:style w:type="paragraph" w:customStyle="1" w:styleId="NormalLST">
    <w:name w:val="Normal LST"/>
    <w:basedOn w:val="Normal"/>
    <w:link w:val="NormalLSTChar"/>
    <w:qFormat/>
    <w:rsid w:val="00DC0E9E"/>
    <w:pPr>
      <w:spacing w:after="240" w:line="300" w:lineRule="atLeast"/>
    </w:pPr>
    <w:rPr>
      <w:rFonts w:ascii="Times New Roman" w:hAnsi="Times New Roman"/>
      <w:sz w:val="24"/>
    </w:rPr>
  </w:style>
  <w:style w:type="paragraph" w:customStyle="1" w:styleId="BildtextLST">
    <w:name w:val="Bildtext LST"/>
    <w:basedOn w:val="NormalLST"/>
    <w:next w:val="NormalLST"/>
    <w:uiPriority w:val="8"/>
    <w:qFormat/>
    <w:rsid w:val="00D34BE8"/>
    <w:pPr>
      <w:spacing w:line="240" w:lineRule="auto"/>
    </w:pPr>
    <w:rPr>
      <w:sz w:val="18"/>
    </w:rPr>
  </w:style>
  <w:style w:type="paragraph" w:customStyle="1" w:styleId="IngetavstndLST">
    <w:name w:val="Inget avstånd LST"/>
    <w:basedOn w:val="NormalLST"/>
    <w:uiPriority w:val="1"/>
    <w:qFormat/>
    <w:rsid w:val="00AD7290"/>
    <w:pPr>
      <w:spacing w:after="0"/>
    </w:pPr>
  </w:style>
  <w:style w:type="paragraph" w:customStyle="1" w:styleId="NumreradlistaLST">
    <w:name w:val="Numrerad lista LST"/>
    <w:basedOn w:val="NormalLST"/>
    <w:uiPriority w:val="7"/>
    <w:qFormat/>
    <w:rsid w:val="00FD1535"/>
    <w:pPr>
      <w:numPr>
        <w:numId w:val="22"/>
      </w:numPr>
      <w:ind w:left="425" w:hanging="425"/>
      <w:contextualSpacing/>
    </w:pPr>
  </w:style>
  <w:style w:type="paragraph" w:customStyle="1" w:styleId="PunktlistaLST">
    <w:name w:val="Punktlista LST"/>
    <w:basedOn w:val="NormalLST"/>
    <w:uiPriority w:val="6"/>
    <w:qFormat/>
    <w:rsid w:val="00FD1535"/>
    <w:pPr>
      <w:numPr>
        <w:numId w:val="23"/>
      </w:numPr>
      <w:ind w:left="425" w:hanging="425"/>
      <w:contextualSpacing/>
    </w:pPr>
  </w:style>
  <w:style w:type="paragraph" w:customStyle="1" w:styleId="Rubrik1LST">
    <w:name w:val="Rubrik 1 LST"/>
    <w:link w:val="Rubrik1LSTChar"/>
    <w:uiPriority w:val="2"/>
    <w:qFormat/>
    <w:rsid w:val="006A2EE5"/>
    <w:pPr>
      <w:keepNext/>
      <w:spacing w:before="240" w:after="60" w:line="240" w:lineRule="auto"/>
      <w:outlineLvl w:val="0"/>
    </w:pPr>
    <w:rPr>
      <w:rFonts w:ascii="Arial" w:hAnsi="Arial"/>
      <w:sz w:val="32"/>
    </w:rPr>
  </w:style>
  <w:style w:type="paragraph" w:customStyle="1" w:styleId="Rubrik2LST">
    <w:name w:val="Rubrik 2 LST"/>
    <w:basedOn w:val="Rubrik1LST"/>
    <w:next w:val="NormalLST"/>
    <w:link w:val="Rubrik2LSTChar"/>
    <w:uiPriority w:val="3"/>
    <w:qFormat/>
    <w:rsid w:val="000B2A44"/>
    <w:pPr>
      <w:spacing w:before="360"/>
      <w:outlineLvl w:val="1"/>
    </w:pPr>
    <w:rPr>
      <w:sz w:val="28"/>
    </w:rPr>
  </w:style>
  <w:style w:type="paragraph" w:customStyle="1" w:styleId="Rubrik3LST">
    <w:name w:val="Rubrik 3 LST"/>
    <w:basedOn w:val="Rubrik1LST"/>
    <w:next w:val="NormalLST"/>
    <w:uiPriority w:val="4"/>
    <w:qFormat/>
    <w:rsid w:val="000B2A44"/>
    <w:pPr>
      <w:spacing w:before="360"/>
      <w:outlineLvl w:val="2"/>
    </w:pPr>
    <w:rPr>
      <w:sz w:val="24"/>
    </w:rPr>
  </w:style>
  <w:style w:type="paragraph" w:customStyle="1" w:styleId="TabelltextLST">
    <w:name w:val="Tabelltext LST"/>
    <w:basedOn w:val="NormalLST"/>
    <w:uiPriority w:val="9"/>
    <w:qFormat/>
    <w:rsid w:val="00FB1655"/>
    <w:pPr>
      <w:spacing w:before="40" w:after="40"/>
    </w:pPr>
  </w:style>
  <w:style w:type="paragraph" w:customStyle="1" w:styleId="zAdressSidfotLedtext">
    <w:name w:val="zAdressSidfotLedtext"/>
    <w:basedOn w:val="Normal"/>
    <w:semiHidden/>
    <w:rsid w:val="008942F0"/>
    <w:pPr>
      <w:tabs>
        <w:tab w:val="center" w:pos="4536"/>
        <w:tab w:val="right" w:pos="9072"/>
      </w:tabs>
      <w:spacing w:before="40" w:after="20"/>
    </w:pPr>
    <w:rPr>
      <w:rFonts w:ascii="Arial" w:hAnsi="Arial" w:cs="Arial"/>
      <w:b/>
      <w:noProof/>
      <w:sz w:val="14"/>
      <w:szCs w:val="20"/>
    </w:rPr>
  </w:style>
  <w:style w:type="paragraph" w:customStyle="1" w:styleId="Rubrik4LST">
    <w:name w:val="Rubrik 4 LST"/>
    <w:basedOn w:val="Rubrik1LST"/>
    <w:next w:val="NormalLST"/>
    <w:uiPriority w:val="5"/>
    <w:qFormat/>
    <w:rsid w:val="006A2EE5"/>
    <w:pPr>
      <w:spacing w:before="360"/>
      <w:outlineLvl w:val="3"/>
    </w:pPr>
    <w:rPr>
      <w:sz w:val="22"/>
    </w:rPr>
  </w:style>
  <w:style w:type="character" w:styleId="Kommentarsreferens">
    <w:name w:val="annotation reference"/>
    <w:basedOn w:val="Standardstycketeckensnitt"/>
    <w:semiHidden/>
    <w:rsid w:val="00C8254B"/>
    <w:rPr>
      <w:sz w:val="16"/>
      <w:szCs w:val="16"/>
    </w:rPr>
  </w:style>
  <w:style w:type="paragraph" w:styleId="Kommentarer">
    <w:name w:val="annotation text"/>
    <w:basedOn w:val="Normal"/>
    <w:link w:val="KommentarerChar"/>
    <w:semiHidden/>
    <w:rsid w:val="00C8254B"/>
    <w:rPr>
      <w:sz w:val="20"/>
      <w:szCs w:val="20"/>
    </w:rPr>
  </w:style>
  <w:style w:type="character" w:customStyle="1" w:styleId="KommentarerChar">
    <w:name w:val="Kommentarer Char"/>
    <w:basedOn w:val="Standardstycketeckensnitt"/>
    <w:link w:val="Kommentarer"/>
    <w:semiHidden/>
    <w:rsid w:val="00BA007D"/>
  </w:style>
  <w:style w:type="paragraph" w:styleId="Kommentarsmne">
    <w:name w:val="annotation subject"/>
    <w:basedOn w:val="Kommentarer"/>
    <w:next w:val="Kommentarer"/>
    <w:link w:val="KommentarsmneChar"/>
    <w:semiHidden/>
    <w:rsid w:val="00C8254B"/>
    <w:rPr>
      <w:b/>
      <w:bCs/>
    </w:rPr>
  </w:style>
  <w:style w:type="character" w:customStyle="1" w:styleId="KommentarsmneChar">
    <w:name w:val="Kommentarsämne Char"/>
    <w:basedOn w:val="KommentarerChar"/>
    <w:link w:val="Kommentarsmne"/>
    <w:semiHidden/>
    <w:rsid w:val="00BA007D"/>
    <w:rPr>
      <w:b/>
      <w:bCs/>
    </w:rPr>
  </w:style>
  <w:style w:type="paragraph" w:customStyle="1" w:styleId="TabellrubrikLST">
    <w:name w:val="Tabellrubrik LST"/>
    <w:basedOn w:val="NormalLST"/>
    <w:uiPriority w:val="10"/>
    <w:qFormat/>
    <w:rsid w:val="00FB1655"/>
    <w:pPr>
      <w:keepNext/>
      <w:spacing w:before="40" w:after="40"/>
    </w:pPr>
    <w:rPr>
      <w:b/>
    </w:rPr>
  </w:style>
  <w:style w:type="paragraph" w:customStyle="1" w:styleId="SidfottextLST">
    <w:name w:val="Sidfot text LST"/>
    <w:basedOn w:val="Rubrik1LST"/>
    <w:uiPriority w:val="11"/>
    <w:qFormat/>
    <w:rsid w:val="007D13EB"/>
    <w:pPr>
      <w:spacing w:before="0" w:after="0"/>
      <w:jc w:val="both"/>
      <w:outlineLvl w:val="9"/>
    </w:pPr>
    <w:rPr>
      <w:sz w:val="16"/>
    </w:rPr>
  </w:style>
  <w:style w:type="paragraph" w:customStyle="1" w:styleId="SidfotrubrikLST">
    <w:name w:val="Sidfot rubrik LST"/>
    <w:semiHidden/>
    <w:rsid w:val="000B2A0F"/>
    <w:rPr>
      <w:rFonts w:ascii="Arial" w:hAnsi="Arial" w:cs="Arial"/>
      <w:b/>
      <w:sz w:val="14"/>
      <w:szCs w:val="24"/>
    </w:rPr>
  </w:style>
  <w:style w:type="character" w:styleId="Hyperlnk">
    <w:name w:val="Hyperlink"/>
    <w:basedOn w:val="Standardstycketeckensnitt"/>
    <w:unhideWhenUsed/>
    <w:rsid w:val="00535C9C"/>
    <w:rPr>
      <w:color w:val="0563C1" w:themeColor="hyperlink"/>
      <w:u w:val="single"/>
    </w:rPr>
  </w:style>
  <w:style w:type="character" w:customStyle="1" w:styleId="Nmn1">
    <w:name w:val="Nämn1"/>
    <w:basedOn w:val="Standardstycketeckensnitt"/>
    <w:uiPriority w:val="99"/>
    <w:semiHidden/>
    <w:rsid w:val="00535C9C"/>
    <w:rPr>
      <w:color w:val="2B579A"/>
      <w:shd w:val="clear" w:color="auto" w:fill="E6E6E6"/>
    </w:rPr>
  </w:style>
  <w:style w:type="paragraph" w:customStyle="1" w:styleId="DokumenttypLST">
    <w:name w:val="Dokumenttyp LST"/>
    <w:semiHidden/>
    <w:rsid w:val="00F53881"/>
    <w:rPr>
      <w:rFonts w:ascii="Arial" w:hAnsi="Arial" w:cs="Arial"/>
      <w:caps/>
    </w:rPr>
  </w:style>
  <w:style w:type="paragraph" w:customStyle="1" w:styleId="SidnummerLST">
    <w:name w:val="Sidnummer LST"/>
    <w:basedOn w:val="NormalLST"/>
    <w:uiPriority w:val="11"/>
    <w:unhideWhenUsed/>
    <w:rsid w:val="0024708A"/>
    <w:pPr>
      <w:spacing w:after="0"/>
    </w:pPr>
    <w:rPr>
      <w:sz w:val="20"/>
    </w:rPr>
  </w:style>
  <w:style w:type="paragraph" w:customStyle="1" w:styleId="SidhuvudtextLST">
    <w:name w:val="Sidhuvud text LST"/>
    <w:basedOn w:val="Rubrik1LST"/>
    <w:qFormat/>
    <w:rsid w:val="007D13EB"/>
    <w:pPr>
      <w:spacing w:before="0"/>
      <w:outlineLvl w:val="9"/>
    </w:pPr>
    <w:rPr>
      <w:sz w:val="20"/>
    </w:rPr>
  </w:style>
  <w:style w:type="paragraph" w:customStyle="1" w:styleId="AdressatLST">
    <w:name w:val="Adressat LST"/>
    <w:basedOn w:val="NormalLST"/>
    <w:semiHidden/>
    <w:rsid w:val="0039072D"/>
    <w:pPr>
      <w:spacing w:after="0"/>
    </w:pPr>
  </w:style>
  <w:style w:type="paragraph" w:customStyle="1" w:styleId="EnPunktLST">
    <w:name w:val="EnPunkt LST"/>
    <w:basedOn w:val="NormalLST"/>
    <w:next w:val="NormalLST"/>
    <w:uiPriority w:val="11"/>
    <w:qFormat/>
    <w:rsid w:val="00F54981"/>
    <w:pPr>
      <w:spacing w:line="20" w:lineRule="exact"/>
    </w:pPr>
    <w:rPr>
      <w:sz w:val="2"/>
    </w:rPr>
  </w:style>
  <w:style w:type="character" w:customStyle="1" w:styleId="SidhuvudChar">
    <w:name w:val="Sidhuvud Char"/>
    <w:basedOn w:val="Standardstycketeckensnitt"/>
    <w:link w:val="Sidhuvud"/>
    <w:semiHidden/>
    <w:rsid w:val="00C37700"/>
  </w:style>
  <w:style w:type="character" w:customStyle="1" w:styleId="SidfotChar">
    <w:name w:val="Sidfot Char"/>
    <w:basedOn w:val="Standardstycketeckensnitt"/>
    <w:link w:val="Sidfot"/>
    <w:semiHidden/>
    <w:rsid w:val="00C37700"/>
    <w:rPr>
      <w:rFonts w:ascii="Arial" w:hAnsi="Arial"/>
      <w:noProof/>
      <w:sz w:val="16"/>
      <w:szCs w:val="24"/>
    </w:rPr>
  </w:style>
  <w:style w:type="paragraph" w:styleId="Liststycke">
    <w:name w:val="List Paragraph"/>
    <w:basedOn w:val="Normal"/>
    <w:uiPriority w:val="34"/>
    <w:qFormat/>
    <w:rsid w:val="00CD7E98"/>
    <w:pPr>
      <w:ind w:left="720"/>
      <w:contextualSpacing/>
    </w:pPr>
  </w:style>
  <w:style w:type="character" w:customStyle="1" w:styleId="NormalLSTChar">
    <w:name w:val="Normal LST Char"/>
    <w:basedOn w:val="Standardstycketeckensnitt"/>
    <w:link w:val="NormalLST"/>
    <w:rsid w:val="00790122"/>
    <w:rPr>
      <w:rFonts w:ascii="Times New Roman" w:hAnsi="Times New Roman"/>
      <w:sz w:val="24"/>
    </w:rPr>
  </w:style>
  <w:style w:type="character" w:styleId="Betoning">
    <w:name w:val="Emphasis"/>
    <w:basedOn w:val="Standardstycketeckensnitt"/>
    <w:uiPriority w:val="20"/>
    <w:semiHidden/>
    <w:qFormat/>
    <w:rsid w:val="00D1197D"/>
    <w:rPr>
      <w:i/>
      <w:iCs/>
    </w:rPr>
  </w:style>
  <w:style w:type="character" w:customStyle="1" w:styleId="Rubrik1Char">
    <w:name w:val="Rubrik 1 Char"/>
    <w:basedOn w:val="Standardstycketeckensnitt"/>
    <w:link w:val="Rubrik1"/>
    <w:uiPriority w:val="9"/>
    <w:semiHidden/>
    <w:rsid w:val="00A303DD"/>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semiHidden/>
    <w:rsid w:val="00A303DD"/>
    <w:rPr>
      <w:rFonts w:asciiTheme="majorHAnsi" w:eastAsiaTheme="majorEastAsia" w:hAnsiTheme="majorHAnsi" w:cstheme="majorBidi"/>
      <w:b/>
      <w:bCs/>
      <w:color w:val="4472C4" w:themeColor="accent1"/>
      <w:sz w:val="26"/>
      <w:szCs w:val="26"/>
    </w:rPr>
  </w:style>
  <w:style w:type="character" w:customStyle="1" w:styleId="Rubrik3Char">
    <w:name w:val="Rubrik 3 Char"/>
    <w:basedOn w:val="Standardstycketeckensnitt"/>
    <w:link w:val="Rubrik3"/>
    <w:uiPriority w:val="9"/>
    <w:semiHidden/>
    <w:rsid w:val="00A303DD"/>
    <w:rPr>
      <w:rFonts w:asciiTheme="majorHAnsi" w:eastAsiaTheme="majorEastAsia" w:hAnsiTheme="majorHAnsi" w:cstheme="majorBidi"/>
      <w:b/>
      <w:bCs/>
      <w:color w:val="4472C4" w:themeColor="accent1"/>
    </w:rPr>
  </w:style>
  <w:style w:type="character" w:customStyle="1" w:styleId="Rubrik4Char">
    <w:name w:val="Rubrik 4 Char"/>
    <w:basedOn w:val="Standardstycketeckensnitt"/>
    <w:link w:val="Rubrik4"/>
    <w:uiPriority w:val="9"/>
    <w:semiHidden/>
    <w:rsid w:val="00A303DD"/>
    <w:rPr>
      <w:rFonts w:asciiTheme="majorHAnsi" w:eastAsiaTheme="majorEastAsia" w:hAnsiTheme="majorHAnsi" w:cstheme="majorBidi"/>
      <w:b/>
      <w:bCs/>
      <w:i/>
      <w:iCs/>
      <w:color w:val="4472C4" w:themeColor="accent1"/>
    </w:rPr>
  </w:style>
  <w:style w:type="paragraph" w:styleId="Normaltindrag">
    <w:name w:val="Normal Indent"/>
    <w:basedOn w:val="Normal"/>
    <w:uiPriority w:val="99"/>
    <w:unhideWhenUsed/>
    <w:rsid w:val="00841CD9"/>
    <w:pPr>
      <w:ind w:left="720"/>
    </w:pPr>
  </w:style>
  <w:style w:type="character" w:customStyle="1" w:styleId="Rubrik1LSTChar">
    <w:name w:val="Rubrik 1 LST Char"/>
    <w:basedOn w:val="Standardstycketeckensnitt"/>
    <w:link w:val="Rubrik1LST"/>
    <w:uiPriority w:val="2"/>
    <w:rsid w:val="0041789F"/>
    <w:rPr>
      <w:rFonts w:ascii="Arial" w:hAnsi="Arial"/>
      <w:sz w:val="32"/>
    </w:rPr>
  </w:style>
  <w:style w:type="character" w:customStyle="1" w:styleId="Rubrik2LSTChar">
    <w:name w:val="Rubrik 2 LST Char"/>
    <w:basedOn w:val="Rubrik1LSTChar"/>
    <w:link w:val="Rubrik2LST"/>
    <w:uiPriority w:val="3"/>
    <w:rsid w:val="00BA2F6D"/>
    <w:rPr>
      <w:rFonts w:ascii="Arial" w:hAnsi="Arial"/>
      <w:b w:val="0"/>
      <w:sz w:val="28"/>
    </w:rPr>
  </w:style>
  <w:style w:type="character" w:customStyle="1" w:styleId="RubrikChar">
    <w:name w:val="Rubrik Char"/>
    <w:basedOn w:val="Standardstycketeckensnitt"/>
    <w:link w:val="Rubrik"/>
    <w:uiPriority w:val="10"/>
    <w:semiHidden/>
    <w:rsid w:val="00A303DD"/>
    <w:rPr>
      <w:rFonts w:asciiTheme="majorHAnsi" w:eastAsiaTheme="majorEastAsia" w:hAnsiTheme="majorHAnsi" w:cstheme="majorBidi"/>
      <w:color w:val="323E4F" w:themeColor="text2" w:themeShade="BF"/>
      <w:spacing w:val="5"/>
      <w:kern w:val="28"/>
      <w:sz w:val="52"/>
      <w:szCs w:val="52"/>
    </w:rPr>
  </w:style>
  <w:style w:type="paragraph" w:styleId="Rubrik">
    <w:name w:val="Title"/>
    <w:basedOn w:val="Normal"/>
    <w:next w:val="Normal"/>
    <w:link w:val="RubrikChar"/>
    <w:uiPriority w:val="10"/>
    <w:semiHidden/>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Underrubrik">
    <w:name w:val="Subtitle"/>
    <w:basedOn w:val="Normal"/>
    <w:next w:val="Normal"/>
    <w:link w:val="UnderrubrikChar"/>
    <w:uiPriority w:val="11"/>
    <w:semiHidden/>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UnderrubrikChar">
    <w:name w:val="Underrubrik Char"/>
    <w:basedOn w:val="Standardstycketeckensnitt"/>
    <w:link w:val="Underrubrik"/>
    <w:uiPriority w:val="11"/>
    <w:semiHidden/>
    <w:rsid w:val="00A303DD"/>
    <w:rPr>
      <w:rFonts w:asciiTheme="majorHAnsi" w:eastAsiaTheme="majorEastAsia" w:hAnsiTheme="majorHAnsi" w:cstheme="majorBidi"/>
      <w:i/>
      <w:iCs/>
      <w:color w:val="4472C4" w:themeColor="accent1"/>
      <w:spacing w:val="15"/>
      <w:sz w:val="24"/>
      <w:szCs w:val="24"/>
    </w:rPr>
  </w:style>
  <w:style w:type="paragraph" w:customStyle="1" w:styleId="Heading10">
    <w:name w:val="Heading 1_0"/>
    <w:next w:val="Normal"/>
    <w:uiPriority w:val="9"/>
    <w:semiHidden/>
    <w:qFormat/>
    <w:rsid w:val="00790122"/>
    <w:pPr>
      <w:keepNext/>
      <w:keepLines/>
      <w:spacing w:before="240" w:after="60" w:line="240" w:lineRule="auto"/>
      <w:outlineLvl w:val="0"/>
    </w:pPr>
    <w:rPr>
      <w:rFonts w:ascii="Arial" w:eastAsiaTheme="majorEastAsia" w:hAnsi="Arial" w:cstheme="majorBidi"/>
      <w:b/>
      <w:bCs/>
      <w:sz w:val="32"/>
      <w:szCs w:val="28"/>
    </w:rPr>
  </w:style>
  <w:style w:type="paragraph" w:customStyle="1" w:styleId="Heading20">
    <w:name w:val="Heading 2_0"/>
    <w:basedOn w:val="Normal"/>
    <w:next w:val="Normal"/>
    <w:uiPriority w:val="9"/>
    <w:semiHidden/>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customStyle="1" w:styleId="Heading30">
    <w:name w:val="Heading 3_0"/>
    <w:basedOn w:val="Normal"/>
    <w:next w:val="Normal"/>
    <w:uiPriority w:val="9"/>
    <w:semiHidden/>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customStyle="1" w:styleId="Heading40">
    <w:name w:val="Heading 4_0"/>
    <w:basedOn w:val="Normal"/>
    <w:next w:val="Normal"/>
    <w:uiPriority w:val="9"/>
    <w:semiHidden/>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
    <w:uiPriority w:val="99"/>
    <w:semiHidden/>
    <w:rsid w:val="00841CD9"/>
    <w:pPr>
      <w:tabs>
        <w:tab w:val="center" w:pos="4680"/>
        <w:tab w:val="right" w:pos="9360"/>
      </w:tabs>
    </w:pPr>
  </w:style>
  <w:style w:type="paragraph" w:customStyle="1" w:styleId="NormalIndent0">
    <w:name w:val="Normal Indent_0"/>
    <w:basedOn w:val="Normal"/>
    <w:uiPriority w:val="99"/>
    <w:unhideWhenUsed/>
    <w:rsid w:val="00841CD9"/>
    <w:pPr>
      <w:ind w:left="720"/>
    </w:pPr>
  </w:style>
  <w:style w:type="paragraph" w:customStyle="1" w:styleId="Subtitle0">
    <w:name w:val="Subtitle_0"/>
    <w:basedOn w:val="Normal"/>
    <w:next w:val="Normal"/>
    <w:uiPriority w:val="11"/>
    <w:semiHidden/>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paragraph" w:customStyle="1" w:styleId="Title0">
    <w:name w:val="Title_0"/>
    <w:basedOn w:val="Normal"/>
    <w:next w:val="Normal"/>
    <w:uiPriority w:val="10"/>
    <w:semiHidden/>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Emphasis0">
    <w:name w:val="Emphasis_0"/>
    <w:basedOn w:val="DefaultParagraphFont0"/>
    <w:uiPriority w:val="20"/>
    <w:semiHidden/>
    <w:qFormat/>
    <w:rsid w:val="00D1197D"/>
    <w:rPr>
      <w:i/>
      <w:iCs/>
    </w:rPr>
  </w:style>
  <w:style w:type="character" w:customStyle="1" w:styleId="Hyperlink0">
    <w:name w:val="Hyperlink_0"/>
    <w:basedOn w:val="DefaultParagraphFont0"/>
    <w:uiPriority w:val="99"/>
    <w:unhideWhenUsed/>
    <w:rPr>
      <w:color w:val="0563C1" w:themeColor="hyperlink"/>
      <w:u w:val="single"/>
    </w:rPr>
  </w:style>
  <w:style w:type="table" w:customStyle="1" w:styleId="TableGrid0">
    <w:name w:val="Table Grid_0"/>
    <w:basedOn w:val="TableNormal0"/>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tavstnd">
    <w:name w:val="No Spacing"/>
    <w:basedOn w:val="Normal"/>
    <w:uiPriority w:val="1"/>
    <w:semiHidden/>
    <w:qFormat/>
    <w:rsid w:val="005C5265"/>
  </w:style>
  <w:style w:type="character" w:customStyle="1" w:styleId="Kop1Char">
    <w:name w:val="Kop 1 Char"/>
    <w:basedOn w:val="Standardstycketeckensnitt"/>
    <w:uiPriority w:val="9"/>
    <w:semiHidden/>
    <w:rsid w:val="00E45E13"/>
    <w:rPr>
      <w:rFonts w:ascii="Arial" w:eastAsiaTheme="majorEastAsia" w:hAnsi="Arial" w:cstheme="majorBidi"/>
      <w:b/>
      <w:bCs/>
      <w:sz w:val="26"/>
      <w:szCs w:val="28"/>
    </w:rPr>
  </w:style>
  <w:style w:type="character" w:customStyle="1" w:styleId="Kop2Char">
    <w:name w:val="Kop 2 Char"/>
    <w:basedOn w:val="Standardstycketeckensnitt"/>
    <w:uiPriority w:val="9"/>
    <w:semiHidden/>
    <w:rsid w:val="00E45E13"/>
    <w:rPr>
      <w:rFonts w:ascii="Arial" w:eastAsiaTheme="majorEastAsia" w:hAnsi="Arial" w:cstheme="majorBidi"/>
      <w:b/>
      <w:sz w:val="24"/>
      <w:szCs w:val="26"/>
    </w:rPr>
  </w:style>
  <w:style w:type="character" w:customStyle="1" w:styleId="Kop3Char">
    <w:name w:val="Kop 3 Char"/>
    <w:basedOn w:val="Standardstycketeckensnitt"/>
    <w:uiPriority w:val="9"/>
    <w:semiHidden/>
    <w:rsid w:val="00E45E13"/>
    <w:rPr>
      <w:rFonts w:ascii="Arial" w:eastAsiaTheme="majorEastAsia" w:hAnsi="Arial" w:cstheme="majorBidi"/>
      <w:b/>
      <w:bCs/>
      <w:szCs w:val="26"/>
    </w:rPr>
  </w:style>
  <w:style w:type="character" w:customStyle="1" w:styleId="Kop4Char">
    <w:name w:val="Kop 4 Char"/>
    <w:basedOn w:val="Standardstycketeckensnitt"/>
    <w:uiPriority w:val="9"/>
    <w:semiHidden/>
    <w:rsid w:val="00E45E13"/>
    <w:rPr>
      <w:rFonts w:ascii="Arial" w:eastAsiaTheme="majorEastAsia" w:hAnsi="Arial" w:cstheme="majorBidi"/>
      <w:iCs/>
      <w:szCs w:val="26"/>
    </w:rPr>
  </w:style>
  <w:style w:type="paragraph" w:styleId="Numreradlista">
    <w:name w:val="List Number"/>
    <w:basedOn w:val="Normal"/>
    <w:uiPriority w:val="99"/>
    <w:semiHidden/>
    <w:qFormat/>
    <w:rsid w:val="005C5265"/>
    <w:pPr>
      <w:numPr>
        <w:numId w:val="1"/>
      </w:numPr>
      <w:tabs>
        <w:tab w:val="clear" w:pos="360"/>
        <w:tab w:val="num" w:pos="717"/>
      </w:tabs>
      <w:ind w:left="714" w:hanging="357"/>
      <w:contextualSpacing/>
    </w:pPr>
  </w:style>
  <w:style w:type="paragraph" w:customStyle="1" w:styleId="Sidhuvudtext">
    <w:name w:val="Sidhuvud text"/>
    <w:basedOn w:val="Rubrik1LST"/>
    <w:qFormat/>
    <w:rsid w:val="00B40BA9"/>
    <w:pPr>
      <w:spacing w:before="0" w:after="0"/>
    </w:pPr>
    <w:rPr>
      <w:sz w:val="24"/>
    </w:rPr>
  </w:style>
  <w:style w:type="paragraph" w:customStyle="1" w:styleId="SidnummertextLST">
    <w:name w:val="Sidnummer text LST"/>
    <w:basedOn w:val="NormalLST"/>
    <w:qFormat/>
    <w:rsid w:val="00B40BA9"/>
    <w:pPr>
      <w:spacing w:after="0"/>
    </w:pPr>
  </w:style>
  <w:style w:type="paragraph" w:customStyle="1" w:styleId="EnPunktLST0">
    <w:name w:val="EnPunkt LST_0"/>
    <w:basedOn w:val="NormalLST"/>
    <w:next w:val="NormalLST"/>
    <w:uiPriority w:val="11"/>
    <w:qFormat/>
    <w:rsid w:val="001B0769"/>
    <w:pPr>
      <w:spacing w:after="0" w:line="20" w:lineRule="exact"/>
    </w:pPr>
    <w:rPr>
      <w:sz w:val="2"/>
    </w:rPr>
  </w:style>
  <w:style w:type="paragraph" w:customStyle="1" w:styleId="Adressflt">
    <w:name w:val="Adressfält"/>
    <w:basedOn w:val="IngetavstndLST"/>
    <w:uiPriority w:val="12"/>
    <w:qFormat/>
    <w:rsid w:val="00345E98"/>
    <w:pPr>
      <w:ind w:left="3799" w:right="-1418"/>
    </w:pPr>
  </w:style>
  <w:style w:type="paragraph" w:customStyle="1" w:styleId="NoSpacing0">
    <w:name w:val="No Spacing_0"/>
    <w:basedOn w:val="Normal"/>
    <w:uiPriority w:val="1"/>
    <w:semiHidden/>
    <w:qFormat/>
    <w:rsid w:val="005C5265"/>
  </w:style>
  <w:style w:type="paragraph" w:customStyle="1" w:styleId="BodyText0">
    <w:name w:val="Body Text_0"/>
    <w:basedOn w:val="Normal"/>
    <w:uiPriority w:val="99"/>
    <w:semiHidden/>
    <w:rsid w:val="00D959A6"/>
  </w:style>
  <w:style w:type="paragraph" w:customStyle="1" w:styleId="ListBullet0">
    <w:name w:val="List Bullet_0"/>
    <w:basedOn w:val="Normal"/>
    <w:uiPriority w:val="99"/>
    <w:semiHidden/>
    <w:qFormat/>
    <w:rsid w:val="005C5265"/>
    <w:pPr>
      <w:numPr>
        <w:numId w:val="6"/>
      </w:numPr>
      <w:tabs>
        <w:tab w:val="clear" w:pos="360"/>
        <w:tab w:val="num" w:pos="717"/>
      </w:tabs>
      <w:ind w:left="714" w:hanging="357"/>
      <w:contextualSpacing/>
    </w:pPr>
  </w:style>
  <w:style w:type="paragraph" w:customStyle="1" w:styleId="ListNumber0">
    <w:name w:val="List Number_0"/>
    <w:basedOn w:val="Normal"/>
    <w:uiPriority w:val="99"/>
    <w:semiHidden/>
    <w:qFormat/>
    <w:rsid w:val="005C5265"/>
    <w:pPr>
      <w:tabs>
        <w:tab w:val="num" w:pos="717"/>
      </w:tabs>
      <w:ind w:left="714" w:hanging="357"/>
      <w:contextualSpacing/>
    </w:pPr>
  </w:style>
  <w:style w:type="character" w:customStyle="1" w:styleId="BallongtextChar">
    <w:name w:val="Ballongtext Char"/>
    <w:basedOn w:val="Standardstycketeckensnitt"/>
    <w:link w:val="Ballongtext"/>
    <w:uiPriority w:val="99"/>
    <w:semiHidden/>
    <w:rsid w:val="00674EB7"/>
    <w:rPr>
      <w:rFonts w:ascii="Tahoma" w:hAnsi="Tahoma" w:cs="Tahoma"/>
      <w:sz w:val="16"/>
      <w:szCs w:val="16"/>
    </w:rPr>
  </w:style>
  <w:style w:type="paragraph" w:styleId="Revision">
    <w:name w:val="Revision"/>
    <w:hidden/>
    <w:uiPriority w:val="99"/>
    <w:semiHidden/>
    <w:rsid w:val="000A25BF"/>
    <w:pPr>
      <w:spacing w:after="0" w:line="240" w:lineRule="auto"/>
    </w:pPr>
  </w:style>
  <w:style w:type="character" w:styleId="Olstomnmnande">
    <w:name w:val="Unresolved Mention"/>
    <w:basedOn w:val="Standardstycketeckensnitt"/>
    <w:rsid w:val="00602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pphandlingsmyndigheten.se/statsstod/foretagskriteriet/" TargetMode="Externa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s://eur-lex.europa.eu/legal-content/SV/TXT/PDF/?uri=CELEX:52016XC0719(05)&amp;from=S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aturvardsverket.se/bidrag/sanering-av-fororenade-omraden/"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45594C386A45A47B99D6122FD240063" ma:contentTypeVersion="3" ma:contentTypeDescription="Skapa ett nytt dokument." ma:contentTypeScope="" ma:versionID="ac06152544d53a4461603077eafa496a">
  <xsd:schema xmlns:xsd="http://www.w3.org/2001/XMLSchema" xmlns:xs="http://www.w3.org/2001/XMLSchema" xmlns:p="http://schemas.microsoft.com/office/2006/metadata/properties" xmlns:ns2="7e2c9b1b-f5a8-4a00-971e-fb7a690b9db4" targetNamespace="http://schemas.microsoft.com/office/2006/metadata/properties" ma:root="true" ma:fieldsID="edfe84290a2795c8d81aab48d426e277" ns2:_="">
    <xsd:import namespace="7e2c9b1b-f5a8-4a00-971e-fb7a690b9db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c9b1b-f5a8-4a00-971e-fb7a690b9db4"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225CC-A0E7-45AA-8A25-7B47BD17B1BC}">
  <ds:schemaRefs>
    <ds:schemaRef ds:uri="http://schemas.openxmlformats.org/officeDocument/2006/bibliography"/>
  </ds:schemaRefs>
</ds:datastoreItem>
</file>

<file path=customXml/itemProps2.xml><?xml version="1.0" encoding="utf-8"?>
<ds:datastoreItem xmlns:ds="http://schemas.openxmlformats.org/officeDocument/2006/customXml" ds:itemID="{BE07E49F-9351-4DDA-9DFE-E69443C2B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c9b1b-f5a8-4a00-971e-fb7a690b9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62A91-CD78-4031-B4BA-BE162FC0494C}">
  <ds:schemaRefs>
    <ds:schemaRef ds:uri="http://schemas.microsoft.com/sharepoint/v3/contenttype/forms"/>
  </ds:schemaRefs>
</ds:datastoreItem>
</file>

<file path=customXml/itemProps4.xml><?xml version="1.0" encoding="utf-8"?>
<ds:datastoreItem xmlns:ds="http://schemas.openxmlformats.org/officeDocument/2006/customXml" ds:itemID="{2A0E9D4D-AA2F-4085-A566-6C2ED2D40050}">
  <ds:schemaRefs>
    <ds:schemaRef ds:uri="7e2c9b1b-f5a8-4a00-971e-fb7a690b9db4"/>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1823</Words>
  <Characters>9668</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SmartDocuments Nordic AB</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Smedborn Paulsson Eva</dc:creator>
  <cp:lastModifiedBy>Smedborn Paulsson Eva</cp:lastModifiedBy>
  <cp:revision>2</cp:revision>
  <cp:lastPrinted>1900-12-31T23:00:00Z</cp:lastPrinted>
  <dcterms:created xsi:type="dcterms:W3CDTF">2025-09-02T12:43:00Z</dcterms:created>
  <dcterms:modified xsi:type="dcterms:W3CDTF">2025-09-02T12:43:00Z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900122-002</vt:lpwstr>
  </property>
  <property fmtid="{D5CDD505-2E9C-101B-9397-08002B2CF9AE}" pid="3" name="Header">
    <vt:lpwstr>Platina LST gemensam</vt:lpwstr>
  </property>
  <property fmtid="{D5CDD505-2E9C-101B-9397-08002B2CF9AE}" pid="4" name="HeaderId">
    <vt:lpwstr>FA75DB08785645D0BA3E2EAD583D0C22</vt:lpwstr>
  </property>
  <property fmtid="{D5CDD505-2E9C-101B-9397-08002B2CF9AE}" pid="5" name="Template">
    <vt:lpwstr>LST gemensam brevmall</vt:lpwstr>
  </property>
  <property fmtid="{D5CDD505-2E9C-101B-9397-08002B2CF9AE}" pid="6" name="TemplateId">
    <vt:lpwstr>405B97A8C4B54632BD6525F2893F066F</vt:lpwstr>
  </property>
  <property fmtid="{D5CDD505-2E9C-101B-9397-08002B2CF9AE}" pid="7" name="Typist">
    <vt:lpwstr>900122-002</vt:lpwstr>
  </property>
  <property fmtid="{D5CDD505-2E9C-101B-9397-08002B2CF9AE}" pid="8" name="ContentTypeId">
    <vt:lpwstr>0x010100745594C386A45A47B99D6122FD240063</vt:lpwstr>
  </property>
</Properties>
</file>